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2C" w:rsidRPr="00B32720" w:rsidRDefault="009A0F5E">
      <w:pPr>
        <w:rPr>
          <w:rFonts w:ascii="Arial" w:hAnsi="Arial" w:cs="Arial"/>
        </w:rPr>
      </w:pPr>
      <w:r w:rsidRPr="00B32720">
        <w:rPr>
          <w:rFonts w:ascii="Arial" w:hAnsi="Arial" w:cs="Arial"/>
          <w:noProof/>
          <w:lang w:eastAsia="en-GB"/>
        </w:rPr>
        <w:drawing>
          <wp:inline distT="0" distB="0" distL="0" distR="0">
            <wp:extent cx="1256422" cy="474453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837" cy="48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5A0" w:rsidRPr="00B32720" w:rsidRDefault="00A065A0" w:rsidP="00A06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20">
        <w:rPr>
          <w:rFonts w:ascii="Arial" w:hAnsi="Arial" w:cs="Arial"/>
          <w:sz w:val="20"/>
          <w:szCs w:val="20"/>
        </w:rPr>
        <w:t>Community Relations</w:t>
      </w:r>
    </w:p>
    <w:p w:rsidR="00A065A0" w:rsidRPr="00B32720" w:rsidRDefault="00A065A0" w:rsidP="00A06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20">
        <w:rPr>
          <w:rFonts w:ascii="Arial" w:hAnsi="Arial" w:cs="Arial"/>
          <w:sz w:val="20"/>
          <w:szCs w:val="20"/>
        </w:rPr>
        <w:t>&lt;&lt;Address Line 1&gt;&gt;</w:t>
      </w:r>
      <w:r w:rsidRPr="00B32720">
        <w:rPr>
          <w:rFonts w:ascii="Arial" w:hAnsi="Arial" w:cs="Arial"/>
          <w:sz w:val="20"/>
          <w:szCs w:val="20"/>
        </w:rPr>
        <w:br/>
      </w:r>
      <w:r w:rsidRPr="00B32720">
        <w:rPr>
          <w:rFonts w:ascii="Arial" w:hAnsi="Arial" w:cs="Arial"/>
          <w:sz w:val="20"/>
          <w:szCs w:val="20"/>
        </w:rPr>
        <w:t>&lt;&lt;Address Line 1&gt;&gt;</w:t>
      </w:r>
    </w:p>
    <w:p w:rsidR="00A065A0" w:rsidRPr="00B32720" w:rsidRDefault="00A065A0" w:rsidP="00A06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20">
        <w:rPr>
          <w:rFonts w:ascii="Arial" w:hAnsi="Arial" w:cs="Arial"/>
          <w:sz w:val="20"/>
          <w:szCs w:val="20"/>
        </w:rPr>
        <w:t>&lt;&lt;</w:t>
      </w:r>
      <w:r w:rsidRPr="00B32720">
        <w:rPr>
          <w:rFonts w:ascii="Arial" w:hAnsi="Arial" w:cs="Arial"/>
          <w:sz w:val="20"/>
          <w:szCs w:val="20"/>
        </w:rPr>
        <w:t>Town</w:t>
      </w:r>
      <w:r w:rsidRPr="00B32720">
        <w:rPr>
          <w:rFonts w:ascii="Arial" w:hAnsi="Arial" w:cs="Arial"/>
          <w:sz w:val="20"/>
          <w:szCs w:val="20"/>
        </w:rPr>
        <w:t>&gt;&gt;</w:t>
      </w:r>
    </w:p>
    <w:p w:rsidR="00A065A0" w:rsidRPr="00B32720" w:rsidRDefault="00A065A0" w:rsidP="00A06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20">
        <w:rPr>
          <w:rFonts w:ascii="Arial" w:hAnsi="Arial" w:cs="Arial"/>
          <w:sz w:val="20"/>
          <w:szCs w:val="20"/>
        </w:rPr>
        <w:t>&lt;&lt;</w:t>
      </w:r>
      <w:r w:rsidRPr="00B32720">
        <w:rPr>
          <w:rFonts w:ascii="Arial" w:hAnsi="Arial" w:cs="Arial"/>
          <w:sz w:val="20"/>
          <w:szCs w:val="20"/>
        </w:rPr>
        <w:t>County</w:t>
      </w:r>
      <w:r w:rsidRPr="00B32720">
        <w:rPr>
          <w:rFonts w:ascii="Arial" w:hAnsi="Arial" w:cs="Arial"/>
          <w:sz w:val="20"/>
          <w:szCs w:val="20"/>
        </w:rPr>
        <w:t>&gt;&gt;</w:t>
      </w:r>
    </w:p>
    <w:p w:rsidR="00A065A0" w:rsidRPr="00B32720" w:rsidRDefault="00A065A0" w:rsidP="00A06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20">
        <w:rPr>
          <w:rFonts w:ascii="Arial" w:hAnsi="Arial" w:cs="Arial"/>
          <w:sz w:val="20"/>
          <w:szCs w:val="20"/>
        </w:rPr>
        <w:t>&lt;&lt;</w:t>
      </w:r>
      <w:r w:rsidRPr="00B32720">
        <w:rPr>
          <w:rFonts w:ascii="Arial" w:hAnsi="Arial" w:cs="Arial"/>
          <w:sz w:val="20"/>
          <w:szCs w:val="20"/>
        </w:rPr>
        <w:t>Postcode</w:t>
      </w:r>
      <w:r w:rsidRPr="00B32720">
        <w:rPr>
          <w:rFonts w:ascii="Arial" w:hAnsi="Arial" w:cs="Arial"/>
          <w:sz w:val="20"/>
          <w:szCs w:val="20"/>
        </w:rPr>
        <w:t>&gt;&gt;</w:t>
      </w:r>
    </w:p>
    <w:p w:rsidR="00A065A0" w:rsidRPr="00B32720" w:rsidRDefault="00A065A0" w:rsidP="00A06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20">
        <w:rPr>
          <w:rFonts w:ascii="Arial" w:hAnsi="Arial" w:cs="Arial"/>
          <w:sz w:val="20"/>
          <w:szCs w:val="20"/>
        </w:rPr>
        <w:t xml:space="preserve">T </w:t>
      </w:r>
      <w:r w:rsidRPr="00B32720">
        <w:rPr>
          <w:rFonts w:ascii="Arial" w:hAnsi="Arial" w:cs="Arial"/>
          <w:sz w:val="20"/>
          <w:szCs w:val="20"/>
        </w:rPr>
        <w:t>&lt;&lt;</w:t>
      </w:r>
      <w:r w:rsidRPr="00B32720">
        <w:rPr>
          <w:rFonts w:ascii="Arial" w:hAnsi="Arial" w:cs="Arial"/>
          <w:sz w:val="20"/>
          <w:szCs w:val="20"/>
        </w:rPr>
        <w:t>Phone Number</w:t>
      </w:r>
      <w:r w:rsidRPr="00B32720">
        <w:rPr>
          <w:rFonts w:ascii="Arial" w:hAnsi="Arial" w:cs="Arial"/>
          <w:sz w:val="20"/>
          <w:szCs w:val="20"/>
        </w:rPr>
        <w:t>&gt;&gt;</w:t>
      </w:r>
    </w:p>
    <w:p w:rsidR="00A065A0" w:rsidRPr="00B32720" w:rsidRDefault="00A065A0">
      <w:pPr>
        <w:rPr>
          <w:rFonts w:ascii="Arial" w:hAnsi="Arial" w:cs="Arial"/>
        </w:rPr>
      </w:pPr>
      <w:r w:rsidRPr="00B32720">
        <w:rPr>
          <w:rFonts w:ascii="Arial" w:hAnsi="Arial" w:cs="Arial"/>
        </w:rPr>
        <w:br w:type="page"/>
      </w:r>
    </w:p>
    <w:p w:rsidR="009A0F5E" w:rsidRPr="00B32720" w:rsidRDefault="009A0F5E">
      <w:pPr>
        <w:rPr>
          <w:rFonts w:ascii="Arial" w:hAnsi="Arial" w:cs="Arial"/>
          <w:sz w:val="20"/>
          <w:szCs w:val="20"/>
        </w:rPr>
      </w:pPr>
      <w:r w:rsidRPr="00B32720">
        <w:rPr>
          <w:rFonts w:ascii="Arial" w:hAnsi="Arial" w:cs="Arial"/>
          <w:sz w:val="20"/>
          <w:szCs w:val="20"/>
        </w:rPr>
        <w:lastRenderedPageBreak/>
        <w:t xml:space="preserve">Dear Neighbour, </w:t>
      </w:r>
    </w:p>
    <w:p w:rsidR="009A0F5E" w:rsidRPr="00B32720" w:rsidRDefault="009A0F5E" w:rsidP="009A0F5E">
      <w:pPr>
        <w:jc w:val="right"/>
        <w:rPr>
          <w:rFonts w:ascii="Arial" w:hAnsi="Arial" w:cs="Arial"/>
        </w:rPr>
        <w:sectPr w:rsidR="009A0F5E" w:rsidRPr="00B32720" w:rsidSect="009A0F5E">
          <w:headerReference w:type="default" r:id="rId7"/>
          <w:footerReference w:type="even" r:id="rId8"/>
          <w:footerReference w:type="default" r:id="rId9"/>
          <w:type w:val="continuous"/>
          <w:pgSz w:w="11907" w:h="8392" w:orient="landscape" w:code="9"/>
          <w:pgMar w:top="284" w:right="284" w:bottom="284" w:left="284" w:header="284" w:footer="340" w:gutter="0"/>
          <w:cols w:num="2" w:space="1" w:equalWidth="0">
            <w:col w:w="2835" w:space="1"/>
            <w:col w:w="8503"/>
          </w:cols>
          <w:titlePg/>
          <w:docGrid w:linePitch="360"/>
        </w:sectPr>
      </w:pPr>
      <w:r w:rsidRPr="00B32720">
        <w:rPr>
          <w:rFonts w:ascii="Arial" w:hAnsi="Arial" w:cs="Arial"/>
          <w:sz w:val="20"/>
          <w:szCs w:val="20"/>
        </w:rPr>
        <w:t xml:space="preserve">Ref No: </w:t>
      </w:r>
      <w:r w:rsidRPr="00B32720">
        <w:rPr>
          <w:rFonts w:ascii="Arial" w:hAnsi="Arial" w:cs="Arial"/>
          <w:sz w:val="20"/>
          <w:szCs w:val="20"/>
        </w:rPr>
        <w:t>&lt;&lt;Reference number and ELR/Mileage&gt;&gt;</w:t>
      </w:r>
      <w:r w:rsidRPr="00B32720">
        <w:rPr>
          <w:rFonts w:ascii="Arial" w:hAnsi="Arial" w:cs="Arial"/>
        </w:rPr>
        <w:t xml:space="preserve"> </w:t>
      </w:r>
    </w:p>
    <w:p w:rsidR="009A0F5E" w:rsidRPr="00B32720" w:rsidRDefault="009A0F5E" w:rsidP="009A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32720">
        <w:rPr>
          <w:rFonts w:ascii="Arial" w:hAnsi="Arial" w:cs="Arial"/>
          <w:b/>
          <w:bCs/>
          <w:sz w:val="20"/>
          <w:szCs w:val="20"/>
        </w:rPr>
        <w:t xml:space="preserve">ENGINEERING WORKS - </w:t>
      </w:r>
      <w:r w:rsidRPr="00B32720">
        <w:rPr>
          <w:rFonts w:ascii="Arial" w:hAnsi="Arial" w:cs="Arial"/>
          <w:b/>
          <w:bCs/>
          <w:sz w:val="20"/>
          <w:szCs w:val="20"/>
        </w:rPr>
        <w:t>&lt;&lt;Work location and brief title&gt;&gt;</w:t>
      </w:r>
    </w:p>
    <w:p w:rsidR="009A0F5E" w:rsidRPr="00B32720" w:rsidRDefault="009A0F5E" w:rsidP="009A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0F5E" w:rsidRPr="00B32720" w:rsidRDefault="009A0F5E" w:rsidP="009A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20">
        <w:rPr>
          <w:rFonts w:ascii="Arial" w:hAnsi="Arial" w:cs="Arial"/>
          <w:sz w:val="20"/>
          <w:szCs w:val="20"/>
        </w:rPr>
        <w:t>I am writing to inform you that Network Rail needs to undertake essential works near your property.</w:t>
      </w:r>
    </w:p>
    <w:p w:rsidR="009A0F5E" w:rsidRPr="00B32720" w:rsidRDefault="009A0F5E" w:rsidP="009A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A0F5E" w:rsidRPr="00B32720" w:rsidRDefault="009A0F5E" w:rsidP="009A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32720">
        <w:rPr>
          <w:rFonts w:ascii="Arial" w:hAnsi="Arial" w:cs="Arial"/>
          <w:b/>
          <w:bCs/>
          <w:sz w:val="20"/>
          <w:szCs w:val="20"/>
        </w:rPr>
        <w:t xml:space="preserve">Works will be undertaken from </w:t>
      </w:r>
      <w:r w:rsidRPr="00B32720">
        <w:rPr>
          <w:rFonts w:ascii="Arial" w:hAnsi="Arial" w:cs="Arial"/>
          <w:b/>
          <w:bCs/>
          <w:sz w:val="20"/>
          <w:szCs w:val="20"/>
        </w:rPr>
        <w:t>&lt;&lt;Start Time&gt;&gt;</w:t>
      </w:r>
      <w:r w:rsidRPr="00B32720">
        <w:rPr>
          <w:rFonts w:ascii="Arial" w:hAnsi="Arial" w:cs="Arial"/>
          <w:b/>
          <w:bCs/>
          <w:sz w:val="20"/>
          <w:szCs w:val="20"/>
        </w:rPr>
        <w:t xml:space="preserve">hrs </w:t>
      </w:r>
      <w:r w:rsidRPr="00B32720">
        <w:rPr>
          <w:rFonts w:ascii="Arial" w:hAnsi="Arial" w:cs="Arial"/>
          <w:b/>
          <w:bCs/>
          <w:sz w:val="20"/>
          <w:szCs w:val="20"/>
        </w:rPr>
        <w:t>&lt;&lt;Start Date&gt;&gt;</w:t>
      </w:r>
      <w:r w:rsidRPr="00B32720">
        <w:rPr>
          <w:rFonts w:ascii="Arial" w:hAnsi="Arial" w:cs="Arial"/>
          <w:b/>
          <w:bCs/>
          <w:sz w:val="20"/>
          <w:szCs w:val="20"/>
        </w:rPr>
        <w:t xml:space="preserve"> to &lt;&lt;</w:t>
      </w:r>
      <w:r w:rsidRPr="00B32720">
        <w:rPr>
          <w:rFonts w:ascii="Arial" w:hAnsi="Arial" w:cs="Arial"/>
          <w:b/>
          <w:bCs/>
          <w:sz w:val="20"/>
          <w:szCs w:val="20"/>
        </w:rPr>
        <w:t>End</w:t>
      </w:r>
      <w:r w:rsidRPr="00B32720">
        <w:rPr>
          <w:rFonts w:ascii="Arial" w:hAnsi="Arial" w:cs="Arial"/>
          <w:b/>
          <w:bCs/>
          <w:sz w:val="20"/>
          <w:szCs w:val="20"/>
        </w:rPr>
        <w:t xml:space="preserve"> Time&gt;&gt;hrs &lt;&lt;</w:t>
      </w:r>
      <w:r w:rsidRPr="00B32720">
        <w:rPr>
          <w:rFonts w:ascii="Arial" w:hAnsi="Arial" w:cs="Arial"/>
          <w:b/>
          <w:bCs/>
          <w:sz w:val="20"/>
          <w:szCs w:val="20"/>
        </w:rPr>
        <w:t>End</w:t>
      </w:r>
      <w:r w:rsidRPr="00B32720">
        <w:rPr>
          <w:rFonts w:ascii="Arial" w:hAnsi="Arial" w:cs="Arial"/>
          <w:b/>
          <w:bCs/>
          <w:sz w:val="20"/>
          <w:szCs w:val="20"/>
        </w:rPr>
        <w:t xml:space="preserve"> Date&gt;&gt;.</w:t>
      </w:r>
    </w:p>
    <w:p w:rsidR="009A0F5E" w:rsidRPr="00B32720" w:rsidRDefault="009A0F5E" w:rsidP="009A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0F5E" w:rsidRPr="00B32720" w:rsidRDefault="009A0F5E" w:rsidP="009A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20">
        <w:rPr>
          <w:rFonts w:ascii="Arial" w:hAnsi="Arial" w:cs="Arial"/>
          <w:sz w:val="20"/>
          <w:szCs w:val="20"/>
        </w:rPr>
        <w:t xml:space="preserve">This work will involve </w:t>
      </w:r>
      <w:r w:rsidR="00B32720" w:rsidRPr="00B32720">
        <w:rPr>
          <w:rFonts w:ascii="Arial" w:hAnsi="Arial" w:cs="Arial"/>
          <w:sz w:val="20"/>
          <w:szCs w:val="20"/>
        </w:rPr>
        <w:t>&lt;&lt;Please describe the work here&gt;&gt;</w:t>
      </w:r>
      <w:r w:rsidRPr="00B32720">
        <w:rPr>
          <w:rFonts w:ascii="Arial" w:hAnsi="Arial" w:cs="Arial"/>
          <w:sz w:val="20"/>
          <w:szCs w:val="20"/>
        </w:rPr>
        <w:t>.</w:t>
      </w:r>
    </w:p>
    <w:p w:rsidR="009A0F5E" w:rsidRPr="00B32720" w:rsidRDefault="009A0F5E" w:rsidP="009A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0F5E" w:rsidRPr="00B32720" w:rsidRDefault="009A0F5E" w:rsidP="009A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20">
        <w:rPr>
          <w:rFonts w:ascii="Arial" w:hAnsi="Arial" w:cs="Arial"/>
          <w:sz w:val="20"/>
          <w:szCs w:val="20"/>
        </w:rPr>
        <w:t>Safety is our priority and for this reason work of this type must be carried out while trains are</w:t>
      </w:r>
      <w:r w:rsidRPr="00B32720">
        <w:rPr>
          <w:rFonts w:ascii="Arial" w:hAnsi="Arial" w:cs="Arial"/>
          <w:sz w:val="20"/>
          <w:szCs w:val="20"/>
        </w:rPr>
        <w:t xml:space="preserve"> not running. Under our licence </w:t>
      </w:r>
      <w:r w:rsidRPr="00B32720">
        <w:rPr>
          <w:rFonts w:ascii="Arial" w:hAnsi="Arial" w:cs="Arial"/>
          <w:sz w:val="20"/>
          <w:szCs w:val="20"/>
        </w:rPr>
        <w:t>conditions we are contractually obliged to work, whenever possible, at times that cause the leas</w:t>
      </w:r>
      <w:r w:rsidRPr="00B32720">
        <w:rPr>
          <w:rFonts w:ascii="Arial" w:hAnsi="Arial" w:cs="Arial"/>
          <w:sz w:val="20"/>
          <w:szCs w:val="20"/>
        </w:rPr>
        <w:t xml:space="preserve">t disruption to train services. </w:t>
      </w:r>
      <w:r w:rsidRPr="00B32720">
        <w:rPr>
          <w:rFonts w:ascii="Arial" w:hAnsi="Arial" w:cs="Arial"/>
          <w:sz w:val="20"/>
          <w:szCs w:val="20"/>
        </w:rPr>
        <w:t>This means carrying out a lot of our works during the night and at weekends.</w:t>
      </w:r>
    </w:p>
    <w:p w:rsidR="009A0F5E" w:rsidRPr="00B32720" w:rsidRDefault="009A0F5E" w:rsidP="009A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0F5E" w:rsidRPr="00B32720" w:rsidRDefault="009A0F5E" w:rsidP="009A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20">
        <w:rPr>
          <w:rFonts w:ascii="Arial" w:hAnsi="Arial" w:cs="Arial"/>
          <w:sz w:val="20"/>
          <w:szCs w:val="20"/>
        </w:rPr>
        <w:t>The equipment we use means some disturbance is unavoidable, but we will make every eff</w:t>
      </w:r>
      <w:r w:rsidRPr="00B32720">
        <w:rPr>
          <w:rFonts w:ascii="Arial" w:hAnsi="Arial" w:cs="Arial"/>
          <w:sz w:val="20"/>
          <w:szCs w:val="20"/>
        </w:rPr>
        <w:t xml:space="preserve">ort to minimise any unnecessary </w:t>
      </w:r>
      <w:r w:rsidRPr="00B32720">
        <w:rPr>
          <w:rFonts w:ascii="Arial" w:hAnsi="Arial" w:cs="Arial"/>
          <w:sz w:val="20"/>
          <w:szCs w:val="20"/>
        </w:rPr>
        <w:t>noise. Furthermore, those working on site are briefed on working responsibly in the local community. We expect staff to be</w:t>
      </w:r>
      <w:r w:rsidRPr="00B32720">
        <w:rPr>
          <w:rFonts w:ascii="Arial" w:hAnsi="Arial" w:cs="Arial"/>
          <w:sz w:val="20"/>
          <w:szCs w:val="20"/>
        </w:rPr>
        <w:t xml:space="preserve"> </w:t>
      </w:r>
      <w:r w:rsidRPr="00B32720">
        <w:rPr>
          <w:rFonts w:ascii="Arial" w:hAnsi="Arial" w:cs="Arial"/>
          <w:sz w:val="20"/>
          <w:szCs w:val="20"/>
        </w:rPr>
        <w:t>considerate, polite and courteous at all times.</w:t>
      </w:r>
    </w:p>
    <w:p w:rsidR="009A0F5E" w:rsidRPr="00B32720" w:rsidRDefault="009A0F5E" w:rsidP="009A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0F5E" w:rsidRPr="00B32720" w:rsidRDefault="009A0F5E" w:rsidP="009A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32720">
        <w:rPr>
          <w:rFonts w:ascii="Arial" w:hAnsi="Arial" w:cs="Arial"/>
          <w:sz w:val="20"/>
          <w:szCs w:val="20"/>
        </w:rPr>
        <w:t>I hope this information is helpful and we apologise for any inconvenience these essential works may cause. However, if you</w:t>
      </w:r>
      <w:r w:rsidRPr="00B32720">
        <w:rPr>
          <w:rFonts w:ascii="Arial" w:hAnsi="Arial" w:cs="Arial"/>
          <w:sz w:val="20"/>
          <w:szCs w:val="20"/>
        </w:rPr>
        <w:t xml:space="preserve"> </w:t>
      </w:r>
      <w:r w:rsidRPr="00B32720">
        <w:rPr>
          <w:rFonts w:ascii="Arial" w:hAnsi="Arial" w:cs="Arial"/>
          <w:sz w:val="20"/>
          <w:szCs w:val="20"/>
        </w:rPr>
        <w:t>have any additional questions or concerns, p</w:t>
      </w:r>
      <w:bookmarkStart w:id="0" w:name="_GoBack"/>
      <w:bookmarkEnd w:id="0"/>
      <w:r w:rsidRPr="00B32720">
        <w:rPr>
          <w:rFonts w:ascii="Arial" w:hAnsi="Arial" w:cs="Arial"/>
          <w:sz w:val="20"/>
          <w:szCs w:val="20"/>
        </w:rPr>
        <w:t xml:space="preserve">lease visit </w:t>
      </w:r>
      <w:r w:rsidRPr="00B32720">
        <w:rPr>
          <w:rFonts w:ascii="Arial" w:hAnsi="Arial" w:cs="Arial"/>
          <w:b/>
          <w:bCs/>
          <w:sz w:val="20"/>
          <w:szCs w:val="20"/>
        </w:rPr>
        <w:t xml:space="preserve">www.networkrail.co.uk </w:t>
      </w:r>
      <w:r w:rsidRPr="00B32720">
        <w:rPr>
          <w:rFonts w:ascii="Arial" w:hAnsi="Arial" w:cs="Arial"/>
          <w:sz w:val="20"/>
          <w:szCs w:val="20"/>
        </w:rPr>
        <w:t xml:space="preserve">or telephone our </w:t>
      </w:r>
      <w:r w:rsidRPr="00B32720">
        <w:rPr>
          <w:rFonts w:ascii="Arial" w:hAnsi="Arial" w:cs="Arial"/>
          <w:b/>
          <w:bCs/>
          <w:sz w:val="20"/>
          <w:szCs w:val="20"/>
        </w:rPr>
        <w:t xml:space="preserve">24-Hour National Helpline </w:t>
      </w:r>
      <w:r w:rsidRPr="00B32720">
        <w:rPr>
          <w:rFonts w:ascii="Arial" w:hAnsi="Arial" w:cs="Arial"/>
          <w:b/>
          <w:bCs/>
          <w:sz w:val="20"/>
          <w:szCs w:val="20"/>
        </w:rPr>
        <w:t>on 03457 11 41 41.</w:t>
      </w:r>
    </w:p>
    <w:p w:rsidR="009A0F5E" w:rsidRPr="00B32720" w:rsidRDefault="009A0F5E" w:rsidP="009A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0F5E" w:rsidRPr="00B32720" w:rsidRDefault="009A0F5E" w:rsidP="009A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20">
        <w:rPr>
          <w:rFonts w:ascii="Arial" w:hAnsi="Arial" w:cs="Arial"/>
          <w:sz w:val="20"/>
          <w:szCs w:val="20"/>
        </w:rPr>
        <w:t>Yours sincerely</w:t>
      </w:r>
    </w:p>
    <w:p w:rsidR="009A0F5E" w:rsidRPr="00B32720" w:rsidRDefault="009A0F5E" w:rsidP="009A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20">
        <w:rPr>
          <w:rFonts w:ascii="Arial" w:hAnsi="Arial" w:cs="Arial"/>
          <w:sz w:val="20"/>
          <w:szCs w:val="20"/>
        </w:rPr>
        <w:t>&lt;&lt;</w:t>
      </w:r>
      <w:r w:rsidRPr="00B32720">
        <w:rPr>
          <w:rFonts w:ascii="Arial" w:hAnsi="Arial" w:cs="Arial"/>
          <w:sz w:val="20"/>
          <w:szCs w:val="20"/>
        </w:rPr>
        <w:t>Signature of your Community Relations Manager</w:t>
      </w:r>
      <w:r w:rsidRPr="00B32720">
        <w:rPr>
          <w:rFonts w:ascii="Arial" w:hAnsi="Arial" w:cs="Arial"/>
          <w:sz w:val="20"/>
          <w:szCs w:val="20"/>
        </w:rPr>
        <w:t>&gt;&gt;</w:t>
      </w:r>
    </w:p>
    <w:p w:rsidR="009A0F5E" w:rsidRPr="00B32720" w:rsidRDefault="009A0F5E" w:rsidP="009A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20">
        <w:rPr>
          <w:rFonts w:ascii="Arial" w:hAnsi="Arial" w:cs="Arial"/>
          <w:sz w:val="20"/>
          <w:szCs w:val="20"/>
        </w:rPr>
        <w:t>&lt;&lt;Name</w:t>
      </w:r>
      <w:r w:rsidRPr="00B32720">
        <w:rPr>
          <w:rFonts w:ascii="Arial" w:hAnsi="Arial" w:cs="Arial"/>
          <w:sz w:val="20"/>
          <w:szCs w:val="20"/>
        </w:rPr>
        <w:t xml:space="preserve"> of your Community Relations Manager</w:t>
      </w:r>
      <w:r w:rsidRPr="00B32720">
        <w:rPr>
          <w:rFonts w:ascii="Arial" w:hAnsi="Arial" w:cs="Arial"/>
          <w:sz w:val="20"/>
          <w:szCs w:val="20"/>
        </w:rPr>
        <w:t>&gt;&gt;</w:t>
      </w:r>
    </w:p>
    <w:p w:rsidR="009A0F5E" w:rsidRPr="00B32720" w:rsidRDefault="009A0F5E">
      <w:pPr>
        <w:rPr>
          <w:rFonts w:ascii="Arial" w:hAnsi="Arial" w:cs="Arial"/>
        </w:rPr>
      </w:pPr>
      <w:r w:rsidRPr="00B32720">
        <w:rPr>
          <w:rFonts w:ascii="Arial" w:hAnsi="Arial" w:cs="Arial"/>
          <w:b/>
          <w:bCs/>
          <w:sz w:val="20"/>
          <w:szCs w:val="20"/>
        </w:rPr>
        <w:t>Community Relations Manager</w:t>
      </w:r>
    </w:p>
    <w:sectPr w:rsidR="009A0F5E" w:rsidRPr="00B32720" w:rsidSect="009A0F5E">
      <w:type w:val="continuous"/>
      <w:pgSz w:w="11907" w:h="8392" w:orient="landscape" w:code="9"/>
      <w:pgMar w:top="284" w:right="284" w:bottom="284" w:left="284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BF" w:rsidRDefault="003773BF" w:rsidP="00A065A0">
      <w:pPr>
        <w:spacing w:after="0" w:line="240" w:lineRule="auto"/>
      </w:pPr>
      <w:r>
        <w:separator/>
      </w:r>
    </w:p>
  </w:endnote>
  <w:endnote w:type="continuationSeparator" w:id="0">
    <w:p w:rsidR="003773BF" w:rsidRDefault="003773BF" w:rsidP="00A0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5A0" w:rsidRDefault="00A065A0" w:rsidP="00DC68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5A0" w:rsidRDefault="00A065A0" w:rsidP="00DC689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 xml:space="preserve">Network Rail Infrastructure Limited Registered Office: Network Rail, 2nd Floor, One </w:t>
    </w:r>
    <w:proofErr w:type="spellStart"/>
    <w:r>
      <w:rPr>
        <w:rFonts w:ascii="Arial" w:hAnsi="Arial" w:cs="Arial"/>
        <w:sz w:val="10"/>
        <w:szCs w:val="10"/>
      </w:rPr>
      <w:t>Eversholt</w:t>
    </w:r>
    <w:proofErr w:type="spellEnd"/>
    <w:r>
      <w:rPr>
        <w:rFonts w:ascii="Arial" w:hAnsi="Arial" w:cs="Arial"/>
        <w:sz w:val="10"/>
        <w:szCs w:val="10"/>
      </w:rPr>
      <w:t xml:space="preserve"> Street, London, NW12 2DN. Registered in England and Wales No. 2904587</w:t>
    </w:r>
  </w:p>
  <w:p w:rsidR="00A065A0" w:rsidRDefault="00A065A0" w:rsidP="00DC6892">
    <w:pPr>
      <w:pStyle w:val="Footer"/>
      <w:jc w:val="center"/>
    </w:pPr>
    <w:r>
      <w:rPr>
        <w:rFonts w:ascii="Arial" w:hAnsi="Arial" w:cs="Arial"/>
        <w:sz w:val="10"/>
        <w:szCs w:val="10"/>
      </w:rPr>
      <w:t>www.networkrail.co.uk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BF" w:rsidRDefault="003773BF" w:rsidP="00A065A0">
      <w:pPr>
        <w:spacing w:after="0" w:line="240" w:lineRule="auto"/>
      </w:pPr>
      <w:r>
        <w:separator/>
      </w:r>
    </w:p>
  </w:footnote>
  <w:footnote w:type="continuationSeparator" w:id="0">
    <w:p w:rsidR="003773BF" w:rsidRDefault="003773BF" w:rsidP="00A0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5A0" w:rsidRDefault="00A065A0" w:rsidP="00DC689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A0"/>
    <w:rsid w:val="003773BF"/>
    <w:rsid w:val="009A0F5E"/>
    <w:rsid w:val="00A065A0"/>
    <w:rsid w:val="00B32720"/>
    <w:rsid w:val="00B7212C"/>
    <w:rsid w:val="00D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C8A928-9376-44CC-92E3-2FD9329B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5A0"/>
  </w:style>
  <w:style w:type="paragraph" w:styleId="Footer">
    <w:name w:val="footer"/>
    <w:basedOn w:val="Normal"/>
    <w:link w:val="FooterChar"/>
    <w:uiPriority w:val="99"/>
    <w:unhideWhenUsed/>
    <w:rsid w:val="00A06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Stewardson Adam</dc:creator>
  <cp:keywords/>
  <dc:description/>
  <cp:lastModifiedBy>Stewardson Adam</cp:lastModifiedBy>
  <cp:revision>1</cp:revision>
  <dcterms:created xsi:type="dcterms:W3CDTF">2018-06-25T09:42:00Z</dcterms:created>
  <dcterms:modified xsi:type="dcterms:W3CDTF">2018-06-25T10:21:00Z</dcterms:modified>
</cp:coreProperties>
</file>