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F3" w:rsidRDefault="00914BF3">
      <w:pPr>
        <w:rPr>
          <w:b/>
          <w:sz w:val="28"/>
          <w:szCs w:val="28"/>
        </w:rPr>
      </w:pPr>
    </w:p>
    <w:p w:rsidR="00914BF3" w:rsidRDefault="00914BF3">
      <w:pPr>
        <w:rPr>
          <w:b/>
          <w:sz w:val="28"/>
          <w:szCs w:val="28"/>
        </w:rPr>
      </w:pPr>
    </w:p>
    <w:p w:rsidR="0087640B" w:rsidRPr="00625599" w:rsidRDefault="00527ECA">
      <w:pPr>
        <w:rPr>
          <w:rFonts w:ascii="Arial" w:hAnsi="Arial" w:cs="Arial"/>
          <w:b/>
          <w:sz w:val="36"/>
          <w:szCs w:val="36"/>
        </w:rPr>
      </w:pPr>
      <w:r w:rsidRPr="00625599">
        <w:rPr>
          <w:rFonts w:ascii="Arial" w:hAnsi="Arial" w:cs="Arial"/>
          <w:b/>
          <w:sz w:val="36"/>
          <w:szCs w:val="36"/>
        </w:rPr>
        <w:t xml:space="preserve">Guidance </w:t>
      </w:r>
      <w:r w:rsidR="00914BF3" w:rsidRPr="00625599">
        <w:rPr>
          <w:rFonts w:ascii="Arial" w:hAnsi="Arial" w:cs="Arial"/>
          <w:b/>
          <w:sz w:val="36"/>
          <w:szCs w:val="36"/>
        </w:rPr>
        <w:t>Note</w:t>
      </w:r>
    </w:p>
    <w:p w:rsidR="00914BF3" w:rsidRPr="00625599" w:rsidRDefault="00914BF3">
      <w:pPr>
        <w:rPr>
          <w:rFonts w:ascii="Arial" w:hAnsi="Arial" w:cs="Arial"/>
        </w:rPr>
      </w:pPr>
    </w:p>
    <w:p w:rsidR="00527ECA" w:rsidRPr="00625599" w:rsidRDefault="00527ECA" w:rsidP="00914BF3">
      <w:pPr>
        <w:spacing w:after="0"/>
        <w:rPr>
          <w:rFonts w:ascii="Arial" w:hAnsi="Arial" w:cs="Arial"/>
          <w:sz w:val="32"/>
          <w:szCs w:val="32"/>
        </w:rPr>
      </w:pPr>
      <w:r w:rsidRPr="00625599">
        <w:rPr>
          <w:rFonts w:ascii="Arial" w:hAnsi="Arial" w:cs="Arial"/>
          <w:sz w:val="32"/>
          <w:szCs w:val="32"/>
        </w:rPr>
        <w:t>Guidance for Managing Plant Working next to Lines Open to Traffic</w:t>
      </w:r>
      <w:r w:rsidR="00914BF3" w:rsidRPr="00625599">
        <w:rPr>
          <w:rFonts w:ascii="Arial" w:hAnsi="Arial" w:cs="Arial"/>
          <w:sz w:val="32"/>
          <w:szCs w:val="32"/>
        </w:rPr>
        <w:t xml:space="preserve"> version 4</w:t>
      </w:r>
    </w:p>
    <w:p w:rsidR="00527ECA" w:rsidRPr="00625599" w:rsidRDefault="00527ECA" w:rsidP="00914BF3">
      <w:pPr>
        <w:spacing w:after="0"/>
        <w:rPr>
          <w:rFonts w:ascii="Arial" w:hAnsi="Arial" w:cs="Arial"/>
          <w:sz w:val="32"/>
          <w:szCs w:val="32"/>
        </w:rPr>
      </w:pPr>
      <w:r w:rsidRPr="00625599">
        <w:rPr>
          <w:rFonts w:ascii="Arial" w:hAnsi="Arial" w:cs="Arial"/>
          <w:sz w:val="32"/>
          <w:szCs w:val="32"/>
        </w:rPr>
        <w:t>(</w:t>
      </w:r>
      <w:proofErr w:type="gramStart"/>
      <w:r w:rsidR="00914BF3" w:rsidRPr="00625599">
        <w:rPr>
          <w:rFonts w:ascii="Arial" w:hAnsi="Arial" w:cs="Arial"/>
          <w:sz w:val="32"/>
          <w:szCs w:val="32"/>
        </w:rPr>
        <w:t>cover</w:t>
      </w:r>
      <w:proofErr w:type="gramEnd"/>
      <w:r w:rsidR="00914BF3" w:rsidRPr="00625599">
        <w:rPr>
          <w:rFonts w:ascii="Arial" w:hAnsi="Arial" w:cs="Arial"/>
          <w:sz w:val="32"/>
          <w:szCs w:val="32"/>
        </w:rPr>
        <w:t xml:space="preserve"> sheet for M&amp;EE CoP0032)</w:t>
      </w:r>
    </w:p>
    <w:p w:rsidR="00527ECA" w:rsidRDefault="00914BF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553721</wp:posOffset>
                </wp:positionV>
                <wp:extent cx="2759710" cy="1466850"/>
                <wp:effectExtent l="0" t="0" r="2159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BF3" w:rsidRPr="00625599" w:rsidRDefault="00914B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5599">
                              <w:rPr>
                                <w:rFonts w:ascii="Arial" w:hAnsi="Arial" w:cs="Arial"/>
                                <w:b/>
                              </w:rPr>
                              <w:t xml:space="preserve">M&amp;EE Code of Practice </w:t>
                            </w:r>
                            <w:r w:rsidR="002E6303" w:rsidRPr="00625599">
                              <w:rPr>
                                <w:rFonts w:ascii="Arial" w:hAnsi="Arial" w:cs="Arial"/>
                                <w:b/>
                              </w:rPr>
                              <w:t xml:space="preserve">inclusion </w:t>
                            </w:r>
                            <w:r w:rsidRPr="00625599">
                              <w:rPr>
                                <w:rFonts w:ascii="Arial" w:hAnsi="Arial" w:cs="Arial"/>
                                <w:b/>
                              </w:rPr>
                              <w:t xml:space="preserve">into Network Rail </w:t>
                            </w:r>
                            <w:r w:rsidR="002E6303" w:rsidRPr="00625599">
                              <w:rPr>
                                <w:rFonts w:ascii="Arial" w:hAnsi="Arial" w:cs="Arial"/>
                                <w:b/>
                              </w:rPr>
                              <w:t>Standards – Infrastructure Plant Manual version 7.</w:t>
                            </w:r>
                          </w:p>
                          <w:p w:rsidR="00914BF3" w:rsidRPr="00625599" w:rsidRDefault="00914B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625599">
                              <w:rPr>
                                <w:rFonts w:ascii="Arial" w:hAnsi="Arial" w:cs="Arial"/>
                                <w:b/>
                              </w:rPr>
                              <w:t>This temporary front sheet facilities the use of this Code of Practice whilst on Network Rail infrastructure.</w:t>
                            </w:r>
                            <w:proofErr w:type="gramEnd"/>
                          </w:p>
                          <w:p w:rsidR="00914BF3" w:rsidRDefault="00914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pt;margin-top:43.6pt;width:217.3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" fillcolor="white [3201]" strokeweight="2pt">
                <v:textbox>
                  <w:txbxContent>
                    <w:p w:rsidR="00914BF3" w:rsidRPr="00625599" w:rsidRDefault="00914BF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25599">
                        <w:rPr>
                          <w:rFonts w:ascii="Arial" w:hAnsi="Arial" w:cs="Arial"/>
                          <w:b/>
                        </w:rPr>
                        <w:t xml:space="preserve">M&amp;EE Code of Practice </w:t>
                      </w:r>
                      <w:r w:rsidR="002E6303" w:rsidRPr="00625599">
                        <w:rPr>
                          <w:rFonts w:ascii="Arial" w:hAnsi="Arial" w:cs="Arial"/>
                          <w:b/>
                        </w:rPr>
                        <w:t xml:space="preserve">inclusion </w:t>
                      </w:r>
                      <w:r w:rsidRPr="00625599">
                        <w:rPr>
                          <w:rFonts w:ascii="Arial" w:hAnsi="Arial" w:cs="Arial"/>
                          <w:b/>
                        </w:rPr>
                        <w:t xml:space="preserve">into Network Rail </w:t>
                      </w:r>
                      <w:r w:rsidR="002E6303" w:rsidRPr="00625599">
                        <w:rPr>
                          <w:rFonts w:ascii="Arial" w:hAnsi="Arial" w:cs="Arial"/>
                          <w:b/>
                        </w:rPr>
                        <w:t>Standards – Infrastructure Plant Manual version 7.</w:t>
                      </w:r>
                    </w:p>
                    <w:p w:rsidR="00914BF3" w:rsidRPr="00625599" w:rsidRDefault="00914BF3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625599">
                        <w:rPr>
                          <w:rFonts w:ascii="Arial" w:hAnsi="Arial" w:cs="Arial"/>
                          <w:b/>
                        </w:rPr>
                        <w:t>This temporary front sheet facilities the use of this Code of Practice whilst on Network Rail infrastructure.</w:t>
                      </w:r>
                      <w:proofErr w:type="gramEnd"/>
                    </w:p>
                    <w:p w:rsidR="00914BF3" w:rsidRDefault="00914BF3"/>
                  </w:txbxContent>
                </v:textbox>
              </v:shape>
            </w:pict>
          </mc:Fallback>
        </mc:AlternateContent>
      </w:r>
    </w:p>
    <w:sectPr w:rsidR="00527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CA"/>
    <w:rsid w:val="001751B7"/>
    <w:rsid w:val="002E6303"/>
    <w:rsid w:val="00527ECA"/>
    <w:rsid w:val="00625599"/>
    <w:rsid w:val="00914BF3"/>
    <w:rsid w:val="00C32CD0"/>
    <w:rsid w:val="00E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Okeya Olufemi</dc:creator>
  <cp:lastModifiedBy>Okeya Olufemi</cp:lastModifiedBy>
  <cp:revision>4</cp:revision>
  <dcterms:created xsi:type="dcterms:W3CDTF">2016-02-22T11:13:00Z</dcterms:created>
  <dcterms:modified xsi:type="dcterms:W3CDTF">2016-02-22T11:25:00Z</dcterms:modified>
</cp:coreProperties>
</file>