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2504" w14:textId="433B4068" w:rsidR="007E351B" w:rsidRPr="007432BE" w:rsidRDefault="007432BE" w:rsidP="00460744">
      <w:pPr>
        <w:pStyle w:val="DocType"/>
        <w:spacing w:before="240"/>
        <w:jc w:val="center"/>
        <w:rPr>
          <w:rFonts w:cs="Arial"/>
          <w:b/>
          <w:color w:val="1F497D" w:themeColor="text2"/>
          <w:sz w:val="28"/>
          <w:szCs w:val="28"/>
          <w:u w:val="single"/>
        </w:rPr>
      </w:pPr>
      <w:r w:rsidRPr="007432BE">
        <w:rPr>
          <w:rFonts w:cs="Arial"/>
          <w:b/>
          <w:color w:val="1F497D" w:themeColor="text2"/>
          <w:sz w:val="28"/>
          <w:szCs w:val="28"/>
          <w:u w:val="single"/>
        </w:rPr>
        <w:t>Flu Campaign 2018</w:t>
      </w:r>
      <w:r w:rsidR="00935CBB">
        <w:rPr>
          <w:rFonts w:cs="Arial"/>
          <w:b/>
          <w:color w:val="1F497D" w:themeColor="text2"/>
          <w:sz w:val="28"/>
          <w:szCs w:val="28"/>
          <w:u w:val="single"/>
        </w:rPr>
        <w:t>/19</w:t>
      </w:r>
      <w:r w:rsidRPr="007432BE">
        <w:rPr>
          <w:rFonts w:cs="Arial"/>
          <w:b/>
          <w:color w:val="1F497D" w:themeColor="text2"/>
          <w:sz w:val="28"/>
          <w:szCs w:val="28"/>
          <w:u w:val="single"/>
        </w:rPr>
        <w:t xml:space="preserve"> – Frequently Asked Questions</w:t>
      </w:r>
    </w:p>
    <w:p w14:paraId="770ADE98" w14:textId="77777777" w:rsidR="007E351B" w:rsidRPr="007432BE" w:rsidRDefault="007E351B" w:rsidP="007E351B">
      <w:pPr>
        <w:pStyle w:val="BodyText"/>
        <w:rPr>
          <w:rFonts w:ascii="Arial" w:hAnsi="Arial" w:cs="Arial"/>
          <w:color w:val="1F497D" w:themeColor="text2"/>
        </w:rPr>
      </w:pPr>
    </w:p>
    <w:p w14:paraId="770A6CBE" w14:textId="77777777" w:rsidR="007E351B" w:rsidRPr="00CC1603" w:rsidRDefault="00460744" w:rsidP="00460744">
      <w:pPr>
        <w:pStyle w:val="BodyText"/>
        <w:spacing w:after="0" w:line="240" w:lineRule="auto"/>
        <w:rPr>
          <w:rFonts w:ascii="Arial" w:hAnsi="Arial" w:cs="Arial"/>
          <w:b/>
          <w:color w:val="1F497D" w:themeColor="text2"/>
        </w:rPr>
      </w:pPr>
      <w:r w:rsidRPr="00CC1603">
        <w:rPr>
          <w:rFonts w:ascii="Arial" w:hAnsi="Arial" w:cs="Arial"/>
          <w:b/>
          <w:color w:val="1F497D" w:themeColor="text2"/>
        </w:rPr>
        <w:t xml:space="preserve">Q. </w:t>
      </w:r>
      <w:r w:rsidR="007432BE" w:rsidRPr="00CC1603">
        <w:rPr>
          <w:rFonts w:ascii="Arial" w:hAnsi="Arial" w:cs="Arial"/>
          <w:b/>
          <w:color w:val="1F497D" w:themeColor="text2"/>
        </w:rPr>
        <w:t>Is this a compulsory requirement for individuals?</w:t>
      </w:r>
    </w:p>
    <w:p w14:paraId="65FABB38" w14:textId="77777777" w:rsidR="00460744" w:rsidRPr="00CC1603" w:rsidRDefault="00460744" w:rsidP="00460744">
      <w:pPr>
        <w:pStyle w:val="BodyText"/>
        <w:spacing w:after="0" w:line="240" w:lineRule="auto"/>
        <w:rPr>
          <w:rFonts w:ascii="Arial" w:hAnsi="Arial" w:cs="Arial"/>
          <w:b/>
          <w:color w:val="1F497D" w:themeColor="text2"/>
        </w:rPr>
      </w:pPr>
    </w:p>
    <w:p w14:paraId="5EED3978" w14:textId="77777777" w:rsidR="00460744" w:rsidRPr="007432BE" w:rsidRDefault="00460744" w:rsidP="00460744">
      <w:pPr>
        <w:pStyle w:val="BodyText"/>
        <w:spacing w:after="0" w:line="240" w:lineRule="auto"/>
        <w:rPr>
          <w:rFonts w:ascii="Arial" w:hAnsi="Arial" w:cs="Arial"/>
          <w:color w:val="1F497D" w:themeColor="text2"/>
        </w:rPr>
      </w:pPr>
      <w:r w:rsidRPr="007432BE">
        <w:rPr>
          <w:rFonts w:ascii="Arial" w:hAnsi="Arial" w:cs="Arial"/>
          <w:color w:val="1F497D" w:themeColor="text2"/>
        </w:rPr>
        <w:t>A.</w:t>
      </w:r>
      <w:r w:rsidR="007E0D1C" w:rsidRPr="007432BE">
        <w:rPr>
          <w:rFonts w:ascii="Arial" w:hAnsi="Arial" w:cs="Arial"/>
          <w:color w:val="1F497D" w:themeColor="text2"/>
        </w:rPr>
        <w:t xml:space="preserve"> </w:t>
      </w:r>
      <w:r w:rsidR="007432BE" w:rsidRPr="007432BE">
        <w:rPr>
          <w:rFonts w:ascii="Arial" w:hAnsi="Arial" w:cs="Arial"/>
          <w:color w:val="1F497D" w:themeColor="text2"/>
        </w:rPr>
        <w:t>No, employees can choose whether they wish to take advantage of this service or not.</w:t>
      </w:r>
    </w:p>
    <w:p w14:paraId="4DC2A089" w14:textId="77777777" w:rsidR="007E351B" w:rsidRPr="007432BE" w:rsidRDefault="007E351B" w:rsidP="00460744">
      <w:pPr>
        <w:pStyle w:val="BodyText"/>
        <w:spacing w:after="0" w:line="240" w:lineRule="auto"/>
        <w:rPr>
          <w:rFonts w:ascii="Arial" w:hAnsi="Arial" w:cs="Arial"/>
          <w:color w:val="1F497D" w:themeColor="text2"/>
        </w:rPr>
      </w:pPr>
    </w:p>
    <w:p w14:paraId="3E958FD8" w14:textId="77777777" w:rsidR="00460744" w:rsidRPr="00CC1603" w:rsidRDefault="00460744" w:rsidP="007432BE">
      <w:pPr>
        <w:rPr>
          <w:rFonts w:ascii="Arial" w:hAnsi="Arial" w:cs="Arial"/>
          <w:b/>
          <w:color w:val="1F497D" w:themeColor="text2"/>
        </w:rPr>
      </w:pPr>
      <w:r w:rsidRPr="00CC1603">
        <w:rPr>
          <w:rFonts w:ascii="Arial" w:hAnsi="Arial" w:cs="Arial"/>
          <w:b/>
          <w:color w:val="1F497D" w:themeColor="text2"/>
        </w:rPr>
        <w:t xml:space="preserve">Q. </w:t>
      </w:r>
      <w:r w:rsidR="007432BE" w:rsidRPr="00CC1603">
        <w:rPr>
          <w:rFonts w:ascii="Arial" w:hAnsi="Arial" w:cs="Arial"/>
          <w:b/>
          <w:color w:val="1F497D" w:themeColor="text2"/>
        </w:rPr>
        <w:t>What is the eligibility for the scheme?</w:t>
      </w:r>
    </w:p>
    <w:p w14:paraId="0ABC36C6" w14:textId="2DC97065" w:rsidR="007432BE" w:rsidRPr="007432BE" w:rsidRDefault="007432BE" w:rsidP="007432BE">
      <w:pPr>
        <w:rPr>
          <w:rFonts w:ascii="Arial" w:hAnsi="Arial" w:cs="Arial"/>
          <w:color w:val="1F497D" w:themeColor="text2"/>
        </w:rPr>
      </w:pPr>
      <w:r w:rsidRPr="007432BE">
        <w:rPr>
          <w:rFonts w:ascii="Arial" w:hAnsi="Arial" w:cs="Arial"/>
          <w:color w:val="1F497D" w:themeColor="text2"/>
        </w:rPr>
        <w:t xml:space="preserve">A. All </w:t>
      </w:r>
      <w:r w:rsidR="00454136">
        <w:rPr>
          <w:rFonts w:ascii="Arial" w:hAnsi="Arial" w:cs="Arial"/>
          <w:color w:val="1F497D" w:themeColor="text2"/>
        </w:rPr>
        <w:t>N</w:t>
      </w:r>
      <w:r w:rsidRPr="007432BE">
        <w:rPr>
          <w:rFonts w:ascii="Arial" w:hAnsi="Arial" w:cs="Arial"/>
          <w:color w:val="1F497D" w:themeColor="text2"/>
        </w:rPr>
        <w:t xml:space="preserve">etwork </w:t>
      </w:r>
      <w:r w:rsidR="00454136">
        <w:rPr>
          <w:rFonts w:ascii="Arial" w:hAnsi="Arial" w:cs="Arial"/>
          <w:color w:val="1F497D" w:themeColor="text2"/>
        </w:rPr>
        <w:t>R</w:t>
      </w:r>
      <w:r w:rsidRPr="007432BE">
        <w:rPr>
          <w:rFonts w:ascii="Arial" w:hAnsi="Arial" w:cs="Arial"/>
          <w:color w:val="1F497D" w:themeColor="text2"/>
        </w:rPr>
        <w:t xml:space="preserve">ail employees with a valid employee number are eligible for a vaccine, these vaccines cannot be transferred to family members or other dependents. </w:t>
      </w:r>
    </w:p>
    <w:p w14:paraId="718E1395" w14:textId="77777777" w:rsidR="007432BE" w:rsidRPr="00CC1603" w:rsidRDefault="007432BE" w:rsidP="007432BE">
      <w:pPr>
        <w:rPr>
          <w:rFonts w:ascii="Arial" w:hAnsi="Arial" w:cs="Arial"/>
          <w:b/>
          <w:color w:val="1F497D" w:themeColor="text2"/>
        </w:rPr>
      </w:pPr>
      <w:r w:rsidRPr="00CC1603">
        <w:rPr>
          <w:rFonts w:ascii="Arial" w:hAnsi="Arial" w:cs="Arial"/>
          <w:b/>
          <w:color w:val="1F497D" w:themeColor="text2"/>
        </w:rPr>
        <w:t>Q. Do I have to provide any cost centre details to redeem this offer?</w:t>
      </w:r>
    </w:p>
    <w:p w14:paraId="72922A2B" w14:textId="1ED37FDA" w:rsidR="007432BE" w:rsidRPr="007432BE" w:rsidRDefault="007432BE" w:rsidP="007432BE">
      <w:pPr>
        <w:rPr>
          <w:rFonts w:ascii="Arial" w:hAnsi="Arial" w:cs="Arial"/>
          <w:color w:val="1F497D" w:themeColor="text2"/>
        </w:rPr>
      </w:pPr>
      <w:r w:rsidRPr="007432BE">
        <w:rPr>
          <w:rFonts w:ascii="Arial" w:hAnsi="Arial" w:cs="Arial"/>
          <w:color w:val="1F497D" w:themeColor="text2"/>
        </w:rPr>
        <w:t xml:space="preserve">A. No, all costs are covered </w:t>
      </w:r>
      <w:r w:rsidR="00995428">
        <w:rPr>
          <w:rFonts w:ascii="Arial" w:hAnsi="Arial" w:cs="Arial"/>
          <w:color w:val="1F497D" w:themeColor="text2"/>
        </w:rPr>
        <w:t>centrally.</w:t>
      </w:r>
      <w:r w:rsidRPr="007432BE">
        <w:rPr>
          <w:rFonts w:ascii="Arial" w:hAnsi="Arial" w:cs="Arial"/>
          <w:color w:val="1F497D" w:themeColor="text2"/>
        </w:rPr>
        <w:t xml:space="preserve"> </w:t>
      </w:r>
    </w:p>
    <w:p w14:paraId="6C68BB50" w14:textId="77777777" w:rsidR="007432BE" w:rsidRDefault="007432BE" w:rsidP="007432BE">
      <w:pPr>
        <w:rPr>
          <w:rFonts w:ascii="Arial" w:hAnsi="Arial" w:cs="Arial"/>
          <w:b/>
          <w:color w:val="1F497D" w:themeColor="text2"/>
        </w:rPr>
      </w:pPr>
      <w:r w:rsidRPr="00CC1603">
        <w:rPr>
          <w:rFonts w:ascii="Arial" w:hAnsi="Arial" w:cs="Arial"/>
          <w:b/>
          <w:color w:val="1F497D" w:themeColor="text2"/>
        </w:rPr>
        <w:t>Q. What is the process for booking an appointment?</w:t>
      </w:r>
    </w:p>
    <w:p w14:paraId="0C403F44" w14:textId="5D7C0317" w:rsidR="00F1204D" w:rsidRPr="00F1204D" w:rsidRDefault="00F1204D" w:rsidP="00F1204D">
      <w:pPr>
        <w:rPr>
          <w:rFonts w:ascii="Arial" w:hAnsi="Arial" w:cs="Arial"/>
          <w:color w:val="1F497D" w:themeColor="text2"/>
          <w:szCs w:val="16"/>
        </w:rPr>
      </w:pPr>
      <w:r w:rsidRPr="00F1204D">
        <w:rPr>
          <w:rFonts w:ascii="Arial" w:hAnsi="Arial" w:cs="Arial"/>
          <w:color w:val="1F497D" w:themeColor="text2"/>
          <w:szCs w:val="16"/>
        </w:rPr>
        <w:t>Vaccines will be administered at yo</w:t>
      </w:r>
      <w:r>
        <w:rPr>
          <w:rFonts w:ascii="Arial" w:hAnsi="Arial" w:cs="Arial"/>
          <w:color w:val="1F497D" w:themeColor="text2"/>
          <w:szCs w:val="16"/>
        </w:rPr>
        <w:t xml:space="preserve">ur nearest participating </w:t>
      </w:r>
      <w:proofErr w:type="spellStart"/>
      <w:r>
        <w:rPr>
          <w:rFonts w:ascii="Arial" w:hAnsi="Arial" w:cs="Arial"/>
          <w:color w:val="1F497D" w:themeColor="text2"/>
          <w:szCs w:val="16"/>
        </w:rPr>
        <w:t>Lloyds</w:t>
      </w:r>
      <w:r w:rsidRPr="00F1204D">
        <w:rPr>
          <w:rFonts w:ascii="Arial" w:hAnsi="Arial" w:cs="Arial"/>
          <w:color w:val="1F497D" w:themeColor="text2"/>
          <w:szCs w:val="16"/>
        </w:rPr>
        <w:t>Pharmacy</w:t>
      </w:r>
      <w:proofErr w:type="spellEnd"/>
      <w:r w:rsidRPr="00F1204D">
        <w:rPr>
          <w:rFonts w:ascii="Arial" w:hAnsi="Arial" w:cs="Arial"/>
          <w:color w:val="1F497D" w:themeColor="text2"/>
          <w:szCs w:val="16"/>
        </w:rPr>
        <w:t xml:space="preserve">.  To order your voucher: </w:t>
      </w:r>
    </w:p>
    <w:p w14:paraId="17C7B87F" w14:textId="77777777" w:rsidR="00553C5E" w:rsidRPr="00F1204D" w:rsidRDefault="00BE10C3" w:rsidP="00F1204D">
      <w:pPr>
        <w:numPr>
          <w:ilvl w:val="0"/>
          <w:numId w:val="14"/>
        </w:numPr>
        <w:rPr>
          <w:rFonts w:ascii="Arial" w:hAnsi="Arial" w:cs="Arial"/>
          <w:color w:val="1F497D" w:themeColor="text2"/>
          <w:szCs w:val="16"/>
        </w:rPr>
      </w:pPr>
      <w:r w:rsidRPr="00F1204D">
        <w:rPr>
          <w:rFonts w:ascii="Arial" w:hAnsi="Arial" w:cs="Arial"/>
          <w:color w:val="1F497D" w:themeColor="text2"/>
          <w:szCs w:val="16"/>
        </w:rPr>
        <w:t xml:space="preserve">Visit: </w:t>
      </w:r>
      <w:hyperlink r:id="rId8" w:history="1">
        <w:r w:rsidRPr="00F1204D">
          <w:rPr>
            <w:rStyle w:val="Hyperlink"/>
            <w:rFonts w:ascii="Arial" w:hAnsi="Arial" w:cs="Arial"/>
            <w:szCs w:val="16"/>
          </w:rPr>
          <w:t>https://onlinedoctor.lloydspharmacy.com/uk/flu</w:t>
        </w:r>
      </w:hyperlink>
      <w:r w:rsidRPr="00F1204D">
        <w:rPr>
          <w:rFonts w:ascii="Arial" w:hAnsi="Arial" w:cs="Arial"/>
          <w:color w:val="1F497D" w:themeColor="text2"/>
          <w:szCs w:val="16"/>
        </w:rPr>
        <w:t xml:space="preserve"> </w:t>
      </w:r>
    </w:p>
    <w:p w14:paraId="63FD9ABB" w14:textId="77777777" w:rsidR="00553C5E" w:rsidRPr="00F1204D" w:rsidRDefault="00BE10C3" w:rsidP="00F1204D">
      <w:pPr>
        <w:numPr>
          <w:ilvl w:val="0"/>
          <w:numId w:val="14"/>
        </w:numPr>
        <w:rPr>
          <w:rFonts w:ascii="Arial" w:hAnsi="Arial" w:cs="Arial"/>
          <w:color w:val="1F497D" w:themeColor="text2"/>
          <w:szCs w:val="16"/>
        </w:rPr>
      </w:pPr>
      <w:r w:rsidRPr="00F1204D">
        <w:rPr>
          <w:rFonts w:ascii="Arial" w:hAnsi="Arial" w:cs="Arial"/>
          <w:color w:val="1F497D" w:themeColor="text2"/>
          <w:szCs w:val="16"/>
        </w:rPr>
        <w:t>Create your ‘Patient Record’</w:t>
      </w:r>
    </w:p>
    <w:p w14:paraId="1325D36D" w14:textId="77777777" w:rsidR="00553C5E" w:rsidRPr="00F1204D" w:rsidRDefault="00BE10C3" w:rsidP="00F1204D">
      <w:pPr>
        <w:numPr>
          <w:ilvl w:val="0"/>
          <w:numId w:val="14"/>
        </w:numPr>
        <w:rPr>
          <w:rFonts w:ascii="Arial" w:hAnsi="Arial" w:cs="Arial"/>
          <w:color w:val="1F497D" w:themeColor="text2"/>
          <w:szCs w:val="16"/>
        </w:rPr>
      </w:pPr>
      <w:r w:rsidRPr="00F1204D">
        <w:rPr>
          <w:rFonts w:ascii="Arial" w:hAnsi="Arial" w:cs="Arial"/>
          <w:color w:val="1F497D" w:themeColor="text2"/>
          <w:szCs w:val="16"/>
        </w:rPr>
        <w:t>Select ‘Flu Jab’ and ‘Start Online Consultation’</w:t>
      </w:r>
    </w:p>
    <w:p w14:paraId="2D2CA7C2" w14:textId="77777777" w:rsidR="00553C5E" w:rsidRPr="00F1204D" w:rsidRDefault="00BE10C3" w:rsidP="00F1204D">
      <w:pPr>
        <w:numPr>
          <w:ilvl w:val="0"/>
          <w:numId w:val="14"/>
        </w:numPr>
        <w:rPr>
          <w:rFonts w:ascii="Arial" w:hAnsi="Arial" w:cs="Arial"/>
          <w:color w:val="1F497D" w:themeColor="text2"/>
          <w:szCs w:val="16"/>
        </w:rPr>
      </w:pPr>
      <w:r w:rsidRPr="00F1204D">
        <w:rPr>
          <w:rFonts w:ascii="Arial" w:hAnsi="Arial" w:cs="Arial"/>
          <w:color w:val="1F497D" w:themeColor="text2"/>
          <w:szCs w:val="16"/>
        </w:rPr>
        <w:t>Complete the medical questionnaire for the doctor to assess your suitability</w:t>
      </w:r>
    </w:p>
    <w:p w14:paraId="5233DFEF" w14:textId="4E80EBE6" w:rsidR="00BE10C3" w:rsidRPr="00BE10C3" w:rsidRDefault="00BE10C3" w:rsidP="00BE10C3">
      <w:pPr>
        <w:numPr>
          <w:ilvl w:val="0"/>
          <w:numId w:val="14"/>
        </w:numPr>
        <w:rPr>
          <w:rFonts w:ascii="Arial" w:hAnsi="Arial" w:cs="Arial"/>
          <w:color w:val="1F497D" w:themeColor="text2"/>
          <w:szCs w:val="16"/>
        </w:rPr>
      </w:pPr>
      <w:r w:rsidRPr="00F1204D">
        <w:rPr>
          <w:rFonts w:ascii="Arial" w:hAnsi="Arial" w:cs="Arial"/>
          <w:color w:val="1F497D" w:themeColor="text2"/>
          <w:szCs w:val="16"/>
        </w:rPr>
        <w:t>In ‘Your Basket’ enter your unique discount code to reduce the cost to £0.00</w:t>
      </w:r>
      <w:r>
        <w:rPr>
          <w:rFonts w:ascii="Arial" w:hAnsi="Arial" w:cs="Arial"/>
          <w:color w:val="1F497D" w:themeColor="text2"/>
          <w:szCs w:val="16"/>
        </w:rPr>
        <w:t>.  Discount codes can be found on the Flu Vaccine Communication Poster.  If you require the code, please speak to your line manager or contact the OH Assist Helpline on 0330 008 5105 and select option 4.</w:t>
      </w:r>
    </w:p>
    <w:p w14:paraId="388DE8EE" w14:textId="293D4B04" w:rsidR="00553C5E" w:rsidRPr="00F1204D" w:rsidRDefault="00BE10C3" w:rsidP="00F1204D">
      <w:pPr>
        <w:numPr>
          <w:ilvl w:val="0"/>
          <w:numId w:val="14"/>
        </w:numPr>
        <w:rPr>
          <w:rFonts w:ascii="Arial" w:hAnsi="Arial" w:cs="Arial"/>
          <w:color w:val="1F497D" w:themeColor="text2"/>
          <w:szCs w:val="16"/>
        </w:rPr>
      </w:pPr>
      <w:r>
        <w:rPr>
          <w:rFonts w:ascii="Arial" w:hAnsi="Arial" w:cs="Arial"/>
          <w:color w:val="1F497D" w:themeColor="text2"/>
          <w:szCs w:val="16"/>
        </w:rPr>
        <w:t xml:space="preserve">Choose the </w:t>
      </w:r>
      <w:proofErr w:type="spellStart"/>
      <w:r>
        <w:rPr>
          <w:rFonts w:ascii="Arial" w:hAnsi="Arial" w:cs="Arial"/>
          <w:color w:val="1F497D" w:themeColor="text2"/>
          <w:szCs w:val="16"/>
        </w:rPr>
        <w:t>Lloyds</w:t>
      </w:r>
      <w:r w:rsidRPr="00F1204D">
        <w:rPr>
          <w:rFonts w:ascii="Arial" w:hAnsi="Arial" w:cs="Arial"/>
          <w:color w:val="1F497D" w:themeColor="text2"/>
          <w:szCs w:val="16"/>
        </w:rPr>
        <w:t>Pharmacy</w:t>
      </w:r>
      <w:proofErr w:type="spellEnd"/>
      <w:r w:rsidRPr="00F1204D">
        <w:rPr>
          <w:rFonts w:ascii="Arial" w:hAnsi="Arial" w:cs="Arial"/>
          <w:color w:val="1F497D" w:themeColor="text2"/>
          <w:szCs w:val="16"/>
        </w:rPr>
        <w:t xml:space="preserve"> store best suited for you to have the vaccine done at</w:t>
      </w:r>
    </w:p>
    <w:p w14:paraId="372DBD77" w14:textId="77777777" w:rsidR="00553C5E" w:rsidRPr="00F1204D" w:rsidRDefault="00BE10C3" w:rsidP="00F1204D">
      <w:pPr>
        <w:numPr>
          <w:ilvl w:val="0"/>
          <w:numId w:val="14"/>
        </w:numPr>
        <w:rPr>
          <w:rFonts w:ascii="Arial" w:hAnsi="Arial" w:cs="Arial"/>
          <w:color w:val="1F497D" w:themeColor="text2"/>
          <w:szCs w:val="16"/>
        </w:rPr>
      </w:pPr>
      <w:r w:rsidRPr="00F1204D">
        <w:rPr>
          <w:rFonts w:ascii="Arial" w:hAnsi="Arial" w:cs="Arial"/>
          <w:color w:val="1F497D" w:themeColor="text2"/>
          <w:szCs w:val="16"/>
        </w:rPr>
        <w:t>Click ‘Continue to Payment’</w:t>
      </w:r>
    </w:p>
    <w:p w14:paraId="70CA5140" w14:textId="77777777" w:rsidR="00553C5E" w:rsidRPr="00F1204D" w:rsidRDefault="00BE10C3" w:rsidP="00F1204D">
      <w:pPr>
        <w:numPr>
          <w:ilvl w:val="0"/>
          <w:numId w:val="14"/>
        </w:numPr>
        <w:rPr>
          <w:rFonts w:ascii="Arial" w:hAnsi="Arial" w:cs="Arial"/>
          <w:color w:val="1F497D" w:themeColor="text2"/>
          <w:szCs w:val="16"/>
        </w:rPr>
      </w:pPr>
      <w:r w:rsidRPr="00F1204D">
        <w:rPr>
          <w:rFonts w:ascii="Arial" w:hAnsi="Arial" w:cs="Arial"/>
          <w:color w:val="1F497D" w:themeColor="text2"/>
          <w:szCs w:val="16"/>
        </w:rPr>
        <w:t>You will receive a message stating whether your order has been approved</w:t>
      </w:r>
    </w:p>
    <w:p w14:paraId="1C9BE7FB" w14:textId="0429FD52" w:rsidR="00553C5E" w:rsidRPr="00F1204D" w:rsidRDefault="00BE10C3" w:rsidP="00F1204D">
      <w:pPr>
        <w:numPr>
          <w:ilvl w:val="0"/>
          <w:numId w:val="14"/>
        </w:numPr>
        <w:rPr>
          <w:rFonts w:ascii="Arial" w:hAnsi="Arial" w:cs="Arial"/>
          <w:color w:val="1F497D" w:themeColor="text2"/>
          <w:szCs w:val="16"/>
        </w:rPr>
      </w:pPr>
      <w:r w:rsidRPr="00F1204D">
        <w:rPr>
          <w:rFonts w:ascii="Arial" w:hAnsi="Arial" w:cs="Arial"/>
          <w:color w:val="1F497D" w:themeColor="text2"/>
          <w:szCs w:val="16"/>
        </w:rPr>
        <w:t>Once approved, you s</w:t>
      </w:r>
      <w:r>
        <w:rPr>
          <w:rFonts w:ascii="Arial" w:hAnsi="Arial" w:cs="Arial"/>
          <w:color w:val="1F497D" w:themeColor="text2"/>
          <w:szCs w:val="16"/>
        </w:rPr>
        <w:t xml:space="preserve">hould contact your local </w:t>
      </w:r>
      <w:proofErr w:type="spellStart"/>
      <w:r>
        <w:rPr>
          <w:rFonts w:ascii="Arial" w:hAnsi="Arial" w:cs="Arial"/>
          <w:color w:val="1F497D" w:themeColor="text2"/>
          <w:szCs w:val="16"/>
        </w:rPr>
        <w:t>Lloyds</w:t>
      </w:r>
      <w:r w:rsidRPr="00F1204D">
        <w:rPr>
          <w:rFonts w:ascii="Arial" w:hAnsi="Arial" w:cs="Arial"/>
          <w:color w:val="1F497D" w:themeColor="text2"/>
          <w:szCs w:val="16"/>
        </w:rPr>
        <w:t>Pha</w:t>
      </w:r>
      <w:bookmarkStart w:id="0" w:name="_GoBack"/>
      <w:bookmarkEnd w:id="0"/>
      <w:r w:rsidRPr="00F1204D">
        <w:rPr>
          <w:rFonts w:ascii="Arial" w:hAnsi="Arial" w:cs="Arial"/>
          <w:color w:val="1F497D" w:themeColor="text2"/>
          <w:szCs w:val="16"/>
        </w:rPr>
        <w:t>rmacy</w:t>
      </w:r>
      <w:proofErr w:type="spellEnd"/>
      <w:r w:rsidRPr="00F1204D">
        <w:rPr>
          <w:rFonts w:ascii="Arial" w:hAnsi="Arial" w:cs="Arial"/>
          <w:color w:val="1F497D" w:themeColor="text2"/>
          <w:szCs w:val="16"/>
        </w:rPr>
        <w:t xml:space="preserve"> to book an appointment to have the vaccine administered.</w:t>
      </w:r>
    </w:p>
    <w:p w14:paraId="241F5909" w14:textId="77777777" w:rsidR="00553C5E" w:rsidRPr="00BE10C3" w:rsidRDefault="00BE10C3" w:rsidP="00F1204D">
      <w:pPr>
        <w:numPr>
          <w:ilvl w:val="0"/>
          <w:numId w:val="14"/>
        </w:numPr>
        <w:rPr>
          <w:rFonts w:ascii="Arial" w:hAnsi="Arial" w:cs="Arial"/>
          <w:b/>
          <w:color w:val="1F497D" w:themeColor="text2"/>
          <w:szCs w:val="16"/>
        </w:rPr>
      </w:pPr>
      <w:r w:rsidRPr="00BE10C3">
        <w:rPr>
          <w:rFonts w:ascii="Arial" w:hAnsi="Arial" w:cs="Arial"/>
          <w:b/>
          <w:color w:val="1F497D" w:themeColor="text2"/>
          <w:szCs w:val="16"/>
        </w:rPr>
        <w:t>Please ensure you take your Network Rail ID card with you to your appointment.</w:t>
      </w:r>
    </w:p>
    <w:p w14:paraId="61A7615E" w14:textId="77777777" w:rsidR="00F1204D" w:rsidRPr="00F1204D" w:rsidRDefault="00F1204D" w:rsidP="00F1204D">
      <w:pPr>
        <w:rPr>
          <w:rFonts w:ascii="Arial" w:hAnsi="Arial" w:cs="Arial"/>
          <w:color w:val="1F497D" w:themeColor="text2"/>
          <w:szCs w:val="16"/>
        </w:rPr>
      </w:pPr>
      <w:r w:rsidRPr="00F1204D">
        <w:rPr>
          <w:rFonts w:ascii="Arial" w:hAnsi="Arial" w:cs="Arial"/>
          <w:color w:val="1F497D" w:themeColor="text2"/>
          <w:szCs w:val="16"/>
        </w:rPr>
        <w:t>If you do not have access to the internet or you do not have a Network Rail email address, please phone the OH helpline on 0330 008 5105 and select option 4 to place your order. You will be required to provide medical information on the phone relating to your general health. The call should take no more than 15 mins.</w:t>
      </w:r>
    </w:p>
    <w:p w14:paraId="113BA972" w14:textId="77777777" w:rsidR="00F1204D" w:rsidRPr="00F1204D" w:rsidRDefault="00F1204D" w:rsidP="00F1204D">
      <w:pPr>
        <w:rPr>
          <w:rFonts w:ascii="Arial" w:hAnsi="Arial" w:cs="Arial"/>
          <w:color w:val="1F497D" w:themeColor="text2"/>
          <w:szCs w:val="16"/>
        </w:rPr>
      </w:pPr>
    </w:p>
    <w:p w14:paraId="110A330F" w14:textId="77777777" w:rsidR="00CC1603" w:rsidRPr="008C1BA7" w:rsidRDefault="00CC1603" w:rsidP="00CC1603">
      <w:pPr>
        <w:pStyle w:val="ListParagraph"/>
        <w:ind w:left="1210"/>
        <w:rPr>
          <w:rFonts w:ascii="Arial" w:hAnsi="Arial" w:cs="Arial"/>
          <w:color w:val="1F497D" w:themeColor="text2"/>
          <w:szCs w:val="16"/>
        </w:rPr>
      </w:pPr>
    </w:p>
    <w:p w14:paraId="4F557E92" w14:textId="435DAEFE" w:rsidR="00CC1603" w:rsidRPr="002B4D34" w:rsidRDefault="0012666F" w:rsidP="002B4D34">
      <w:pPr>
        <w:rPr>
          <w:rFonts w:ascii="Arial" w:hAnsi="Arial" w:cs="Arial"/>
          <w:b/>
          <w:color w:val="1F497D" w:themeColor="text2"/>
          <w:szCs w:val="16"/>
        </w:rPr>
      </w:pPr>
      <w:r>
        <w:rPr>
          <w:rFonts w:ascii="Arial" w:hAnsi="Arial" w:cs="Arial"/>
          <w:b/>
          <w:color w:val="1F497D" w:themeColor="text2"/>
          <w:szCs w:val="16"/>
        </w:rPr>
        <w:t xml:space="preserve">Q. </w:t>
      </w:r>
      <w:r w:rsidR="00CC1603" w:rsidRPr="002B4D34">
        <w:rPr>
          <w:rFonts w:ascii="Arial" w:hAnsi="Arial" w:cs="Arial"/>
          <w:b/>
          <w:color w:val="1F497D" w:themeColor="text2"/>
          <w:szCs w:val="16"/>
        </w:rPr>
        <w:t xml:space="preserve">Can I book an appointment </w:t>
      </w:r>
      <w:r w:rsidR="008C1BA7" w:rsidRPr="002B4D34">
        <w:rPr>
          <w:rFonts w:ascii="Arial" w:hAnsi="Arial" w:cs="Arial"/>
          <w:b/>
          <w:color w:val="1F497D" w:themeColor="text2"/>
          <w:szCs w:val="16"/>
        </w:rPr>
        <w:t>via telephone</w:t>
      </w:r>
      <w:r w:rsidR="00CC1603" w:rsidRPr="002B4D34">
        <w:rPr>
          <w:rFonts w:ascii="Arial" w:hAnsi="Arial" w:cs="Arial"/>
          <w:b/>
          <w:color w:val="1F497D" w:themeColor="text2"/>
          <w:szCs w:val="16"/>
        </w:rPr>
        <w:t>?</w:t>
      </w:r>
    </w:p>
    <w:p w14:paraId="1DE582C1" w14:textId="39207342" w:rsidR="008C1BA7" w:rsidRPr="008C1BA7" w:rsidRDefault="0012666F" w:rsidP="00995428">
      <w:pPr>
        <w:rPr>
          <w:rFonts w:ascii="Arial" w:hAnsi="Arial" w:cs="Arial"/>
          <w:color w:val="1F497D" w:themeColor="text2"/>
          <w:szCs w:val="16"/>
        </w:rPr>
      </w:pPr>
      <w:r>
        <w:rPr>
          <w:rFonts w:ascii="Arial" w:hAnsi="Arial" w:cs="Arial"/>
          <w:color w:val="1F497D" w:themeColor="text2"/>
          <w:szCs w:val="16"/>
        </w:rPr>
        <w:t xml:space="preserve">A. </w:t>
      </w:r>
      <w:r w:rsidR="00BE10C3">
        <w:rPr>
          <w:rFonts w:ascii="Arial" w:hAnsi="Arial" w:cs="Arial"/>
          <w:color w:val="1F497D" w:themeColor="text2"/>
          <w:szCs w:val="16"/>
        </w:rPr>
        <w:t xml:space="preserve">You should book your appointment using the online process outlined above.  </w:t>
      </w:r>
      <w:r w:rsidR="00995428">
        <w:rPr>
          <w:rFonts w:ascii="Arial" w:hAnsi="Arial" w:cs="Arial"/>
          <w:color w:val="1F497D" w:themeColor="text2"/>
          <w:szCs w:val="16"/>
        </w:rPr>
        <w:t xml:space="preserve">If </w:t>
      </w:r>
      <w:r w:rsidR="00BE10C3">
        <w:rPr>
          <w:rFonts w:ascii="Arial" w:hAnsi="Arial" w:cs="Arial"/>
          <w:color w:val="1F497D" w:themeColor="text2"/>
          <w:szCs w:val="16"/>
        </w:rPr>
        <w:t xml:space="preserve">the </w:t>
      </w:r>
      <w:r w:rsidR="00995428">
        <w:rPr>
          <w:rFonts w:ascii="Arial" w:hAnsi="Arial" w:cs="Arial"/>
          <w:color w:val="1F497D" w:themeColor="text2"/>
          <w:szCs w:val="16"/>
        </w:rPr>
        <w:t>employee does not have access to the internet or does not have a Network Rail email address, p</w:t>
      </w:r>
      <w:r w:rsidR="00BE10C3">
        <w:rPr>
          <w:rFonts w:ascii="Arial" w:hAnsi="Arial" w:cs="Arial"/>
          <w:color w:val="1F497D" w:themeColor="text2"/>
          <w:szCs w:val="16"/>
        </w:rPr>
        <w:t>lease follow the steps below</w:t>
      </w:r>
      <w:r w:rsidR="008C1BA7" w:rsidRPr="008C1BA7">
        <w:rPr>
          <w:rFonts w:ascii="Arial" w:hAnsi="Arial" w:cs="Arial"/>
          <w:color w:val="1F497D" w:themeColor="text2"/>
          <w:szCs w:val="16"/>
        </w:rPr>
        <w:t>:</w:t>
      </w:r>
    </w:p>
    <w:p w14:paraId="08D5E62E" w14:textId="7CB835A0" w:rsidR="00554993" w:rsidRPr="008C1BA7" w:rsidRDefault="00BE10C3" w:rsidP="008C1BA7">
      <w:pPr>
        <w:pStyle w:val="ListParagraph"/>
        <w:numPr>
          <w:ilvl w:val="0"/>
          <w:numId w:val="12"/>
        </w:numPr>
        <w:spacing w:after="0" w:line="240" w:lineRule="auto"/>
        <w:rPr>
          <w:rFonts w:ascii="Arial" w:eastAsia="Times New Roman" w:hAnsi="Arial" w:cs="Arial"/>
          <w:color w:val="1F497D" w:themeColor="text2"/>
        </w:rPr>
      </w:pPr>
      <w:r>
        <w:rPr>
          <w:rFonts w:ascii="Arial" w:eastAsia="Times New Roman" w:hAnsi="Arial" w:cs="Arial"/>
          <w:color w:val="1F497D" w:themeColor="text2"/>
        </w:rPr>
        <w:t>P</w:t>
      </w:r>
      <w:r w:rsidR="00995428">
        <w:rPr>
          <w:rFonts w:ascii="Arial" w:eastAsia="Times New Roman" w:hAnsi="Arial" w:cs="Arial"/>
          <w:color w:val="1F497D" w:themeColor="text2"/>
        </w:rPr>
        <w:t>hone</w:t>
      </w:r>
      <w:r w:rsidR="00554993" w:rsidRPr="008C1BA7">
        <w:rPr>
          <w:rFonts w:ascii="Arial" w:eastAsia="Times New Roman" w:hAnsi="Arial" w:cs="Arial"/>
          <w:color w:val="1F497D" w:themeColor="text2"/>
        </w:rPr>
        <w:t xml:space="preserve"> the OH Assist helpline</w:t>
      </w:r>
      <w:r w:rsidR="001742BB">
        <w:rPr>
          <w:rFonts w:ascii="Arial" w:eastAsia="Times New Roman" w:hAnsi="Arial" w:cs="Arial"/>
          <w:color w:val="1F497D" w:themeColor="text2"/>
        </w:rPr>
        <w:t xml:space="preserve"> </w:t>
      </w:r>
      <w:r w:rsidR="00995428">
        <w:rPr>
          <w:rFonts w:ascii="Arial" w:eastAsia="Times New Roman" w:hAnsi="Arial" w:cs="Arial"/>
          <w:color w:val="1F497D" w:themeColor="text2"/>
        </w:rPr>
        <w:t xml:space="preserve">number </w:t>
      </w:r>
      <w:r w:rsidR="001742BB">
        <w:rPr>
          <w:rFonts w:ascii="Arial" w:eastAsia="Times New Roman" w:hAnsi="Arial" w:cs="Arial"/>
          <w:color w:val="1F497D" w:themeColor="text2"/>
        </w:rPr>
        <w:t xml:space="preserve">(0330 008 5105 – Option 4) </w:t>
      </w:r>
      <w:r w:rsidR="008C1BA7">
        <w:rPr>
          <w:rFonts w:ascii="Arial" w:eastAsia="Times New Roman" w:hAnsi="Arial" w:cs="Arial"/>
          <w:color w:val="1F497D" w:themeColor="text2"/>
        </w:rPr>
        <w:t xml:space="preserve">and confirm that </w:t>
      </w:r>
      <w:r>
        <w:rPr>
          <w:rFonts w:ascii="Arial" w:eastAsia="Times New Roman" w:hAnsi="Arial" w:cs="Arial"/>
          <w:color w:val="1F497D" w:themeColor="text2"/>
        </w:rPr>
        <w:t xml:space="preserve">you </w:t>
      </w:r>
      <w:r w:rsidR="008C1BA7">
        <w:rPr>
          <w:rFonts w:ascii="Arial" w:eastAsia="Times New Roman" w:hAnsi="Arial" w:cs="Arial"/>
          <w:color w:val="1F497D" w:themeColor="text2"/>
        </w:rPr>
        <w:t>want to book a flu vaccine through the Network Rail campaign</w:t>
      </w:r>
    </w:p>
    <w:p w14:paraId="10EC31CE" w14:textId="3B4FA57D" w:rsidR="00554993" w:rsidRPr="008C1BA7" w:rsidRDefault="00554993" w:rsidP="00554993">
      <w:pPr>
        <w:numPr>
          <w:ilvl w:val="0"/>
          <w:numId w:val="10"/>
        </w:numPr>
        <w:spacing w:after="0" w:line="240" w:lineRule="auto"/>
        <w:rPr>
          <w:rFonts w:ascii="Arial" w:eastAsia="Times New Roman" w:hAnsi="Arial" w:cs="Arial"/>
          <w:color w:val="1F497D" w:themeColor="text2"/>
        </w:rPr>
      </w:pPr>
      <w:r w:rsidRPr="008C1BA7">
        <w:rPr>
          <w:rFonts w:ascii="Arial" w:eastAsia="Times New Roman" w:hAnsi="Arial" w:cs="Arial"/>
          <w:color w:val="1F497D" w:themeColor="text2"/>
        </w:rPr>
        <w:t xml:space="preserve">The </w:t>
      </w:r>
      <w:r w:rsidR="0012666F">
        <w:rPr>
          <w:rFonts w:ascii="Arial" w:eastAsia="Times New Roman" w:hAnsi="Arial" w:cs="Arial"/>
          <w:color w:val="1F497D" w:themeColor="text2"/>
        </w:rPr>
        <w:t xml:space="preserve">OH Assist </w:t>
      </w:r>
      <w:r w:rsidRPr="008C1BA7">
        <w:rPr>
          <w:rFonts w:ascii="Arial" w:eastAsia="Times New Roman" w:hAnsi="Arial" w:cs="Arial"/>
          <w:color w:val="1F497D" w:themeColor="text2"/>
        </w:rPr>
        <w:t>admin</w:t>
      </w:r>
      <w:r w:rsidR="0012666F">
        <w:rPr>
          <w:rFonts w:ascii="Arial" w:eastAsia="Times New Roman" w:hAnsi="Arial" w:cs="Arial"/>
          <w:color w:val="1F497D" w:themeColor="text2"/>
        </w:rPr>
        <w:t>istrator</w:t>
      </w:r>
      <w:r w:rsidR="00F1204D">
        <w:rPr>
          <w:rFonts w:ascii="Arial" w:eastAsia="Times New Roman" w:hAnsi="Arial" w:cs="Arial"/>
          <w:color w:val="1F497D" w:themeColor="text2"/>
        </w:rPr>
        <w:t xml:space="preserve"> </w:t>
      </w:r>
      <w:r w:rsidRPr="008C1BA7">
        <w:rPr>
          <w:rFonts w:ascii="Arial" w:eastAsia="Times New Roman" w:hAnsi="Arial" w:cs="Arial"/>
          <w:color w:val="1F497D" w:themeColor="text2"/>
        </w:rPr>
        <w:t>will confirm</w:t>
      </w:r>
      <w:r w:rsidR="0012666F">
        <w:rPr>
          <w:rFonts w:ascii="Arial" w:eastAsia="Times New Roman" w:hAnsi="Arial" w:cs="Arial"/>
          <w:color w:val="1F497D" w:themeColor="text2"/>
        </w:rPr>
        <w:t xml:space="preserve"> </w:t>
      </w:r>
      <w:r w:rsidR="00F1204D">
        <w:rPr>
          <w:rFonts w:ascii="Arial" w:eastAsia="Times New Roman" w:hAnsi="Arial" w:cs="Arial"/>
          <w:color w:val="1F497D" w:themeColor="text2"/>
        </w:rPr>
        <w:t xml:space="preserve">that </w:t>
      </w:r>
      <w:r w:rsidR="0012666F">
        <w:rPr>
          <w:rFonts w:ascii="Arial" w:eastAsia="Times New Roman" w:hAnsi="Arial" w:cs="Arial"/>
          <w:color w:val="1F497D" w:themeColor="text2"/>
        </w:rPr>
        <w:t>the employee has</w:t>
      </w:r>
      <w:r w:rsidRPr="008C1BA7">
        <w:rPr>
          <w:rFonts w:ascii="Arial" w:eastAsia="Times New Roman" w:hAnsi="Arial" w:cs="Arial"/>
          <w:color w:val="1F497D" w:themeColor="text2"/>
        </w:rPr>
        <w:t xml:space="preserve"> no internet access or email address before proceeding</w:t>
      </w:r>
    </w:p>
    <w:p w14:paraId="503F5D10" w14:textId="0B5C4994" w:rsidR="00554993" w:rsidRPr="008C1BA7" w:rsidRDefault="00554993" w:rsidP="00554993">
      <w:pPr>
        <w:numPr>
          <w:ilvl w:val="0"/>
          <w:numId w:val="10"/>
        </w:numPr>
        <w:spacing w:after="0" w:line="240" w:lineRule="auto"/>
        <w:rPr>
          <w:rFonts w:ascii="Arial" w:eastAsia="Times New Roman" w:hAnsi="Arial" w:cs="Arial"/>
          <w:color w:val="1F497D" w:themeColor="text2"/>
        </w:rPr>
      </w:pPr>
      <w:r w:rsidRPr="008C1BA7">
        <w:rPr>
          <w:rFonts w:ascii="Arial" w:eastAsia="Times New Roman" w:hAnsi="Arial" w:cs="Arial"/>
          <w:color w:val="1F497D" w:themeColor="text2"/>
        </w:rPr>
        <w:t xml:space="preserve">The </w:t>
      </w:r>
      <w:r w:rsidR="0012666F">
        <w:rPr>
          <w:rFonts w:ascii="Arial" w:eastAsia="Times New Roman" w:hAnsi="Arial" w:cs="Arial"/>
          <w:color w:val="1F497D" w:themeColor="text2"/>
        </w:rPr>
        <w:t xml:space="preserve">OH Assist </w:t>
      </w:r>
      <w:r w:rsidRPr="008C1BA7">
        <w:rPr>
          <w:rFonts w:ascii="Arial" w:eastAsia="Times New Roman" w:hAnsi="Arial" w:cs="Arial"/>
          <w:color w:val="1F497D" w:themeColor="text2"/>
        </w:rPr>
        <w:t>administrator will then complete the online process for the employee</w:t>
      </w:r>
      <w:r w:rsidR="0012666F">
        <w:rPr>
          <w:rFonts w:ascii="Arial" w:eastAsia="Times New Roman" w:hAnsi="Arial" w:cs="Arial"/>
          <w:color w:val="1F497D" w:themeColor="text2"/>
        </w:rPr>
        <w:t>,</w:t>
      </w:r>
      <w:r w:rsidRPr="008C1BA7">
        <w:rPr>
          <w:rFonts w:ascii="Arial" w:eastAsia="Times New Roman" w:hAnsi="Arial" w:cs="Arial"/>
          <w:color w:val="1F497D" w:themeColor="text2"/>
        </w:rPr>
        <w:t xml:space="preserve"> going through consent etc (As </w:t>
      </w:r>
      <w:r w:rsidR="00BE10C3">
        <w:rPr>
          <w:rFonts w:ascii="Arial" w:eastAsia="Times New Roman" w:hAnsi="Arial" w:cs="Arial"/>
          <w:color w:val="1F497D" w:themeColor="text2"/>
        </w:rPr>
        <w:t>per t</w:t>
      </w:r>
      <w:r w:rsidRPr="008C1BA7">
        <w:rPr>
          <w:rFonts w:ascii="Arial" w:eastAsia="Times New Roman" w:hAnsi="Arial" w:cs="Arial"/>
          <w:color w:val="1F497D" w:themeColor="text2"/>
        </w:rPr>
        <w:t xml:space="preserve">he </w:t>
      </w:r>
      <w:proofErr w:type="spellStart"/>
      <w:r w:rsidRPr="008C1BA7">
        <w:rPr>
          <w:rFonts w:ascii="Arial" w:eastAsia="Times New Roman" w:hAnsi="Arial" w:cs="Arial"/>
          <w:color w:val="1F497D" w:themeColor="text2"/>
        </w:rPr>
        <w:t>Lloyds</w:t>
      </w:r>
      <w:r w:rsidR="00BE10C3">
        <w:rPr>
          <w:rFonts w:ascii="Arial" w:eastAsia="Times New Roman" w:hAnsi="Arial" w:cs="Arial"/>
          <w:color w:val="1F497D" w:themeColor="text2"/>
        </w:rPr>
        <w:t>Pharmacy</w:t>
      </w:r>
      <w:proofErr w:type="spellEnd"/>
      <w:r w:rsidRPr="008C1BA7">
        <w:rPr>
          <w:rFonts w:ascii="Arial" w:eastAsia="Times New Roman" w:hAnsi="Arial" w:cs="Arial"/>
          <w:color w:val="1F497D" w:themeColor="text2"/>
        </w:rPr>
        <w:t xml:space="preserve"> site)</w:t>
      </w:r>
    </w:p>
    <w:p w14:paraId="29E2159E" w14:textId="6A6CC707" w:rsidR="00554993" w:rsidRPr="008C1BA7" w:rsidRDefault="00554993" w:rsidP="00554993">
      <w:pPr>
        <w:numPr>
          <w:ilvl w:val="0"/>
          <w:numId w:val="10"/>
        </w:numPr>
        <w:spacing w:after="0" w:line="240" w:lineRule="auto"/>
        <w:rPr>
          <w:rFonts w:ascii="Arial" w:eastAsia="Times New Roman" w:hAnsi="Arial" w:cs="Arial"/>
          <w:color w:val="1F497D" w:themeColor="text2"/>
        </w:rPr>
      </w:pPr>
      <w:r w:rsidRPr="008C1BA7">
        <w:rPr>
          <w:rFonts w:ascii="Arial" w:eastAsia="Times New Roman" w:hAnsi="Arial" w:cs="Arial"/>
          <w:color w:val="1F497D" w:themeColor="text2"/>
        </w:rPr>
        <w:t xml:space="preserve">Once complete </w:t>
      </w:r>
      <w:r w:rsidR="002B4D34">
        <w:rPr>
          <w:rFonts w:ascii="Arial" w:eastAsia="Times New Roman" w:hAnsi="Arial" w:cs="Arial"/>
          <w:color w:val="1F497D" w:themeColor="text2"/>
        </w:rPr>
        <w:t>OH Assist</w:t>
      </w:r>
      <w:r w:rsidRPr="008C1BA7">
        <w:rPr>
          <w:rFonts w:ascii="Arial" w:eastAsia="Times New Roman" w:hAnsi="Arial" w:cs="Arial"/>
          <w:color w:val="1F497D" w:themeColor="text2"/>
        </w:rPr>
        <w:t xml:space="preserve"> </w:t>
      </w:r>
      <w:r w:rsidR="002B4D34">
        <w:rPr>
          <w:rFonts w:ascii="Arial" w:eastAsia="Times New Roman" w:hAnsi="Arial" w:cs="Arial"/>
          <w:color w:val="1F497D" w:themeColor="text2"/>
        </w:rPr>
        <w:t>will</w:t>
      </w:r>
      <w:r w:rsidRPr="008C1BA7">
        <w:rPr>
          <w:rFonts w:ascii="Arial" w:eastAsia="Times New Roman" w:hAnsi="Arial" w:cs="Arial"/>
          <w:color w:val="1F497D" w:themeColor="text2"/>
        </w:rPr>
        <w:t xml:space="preserve"> await sign off from </w:t>
      </w:r>
      <w:proofErr w:type="spellStart"/>
      <w:r w:rsidRPr="008C1BA7">
        <w:rPr>
          <w:rFonts w:ascii="Arial" w:eastAsia="Times New Roman" w:hAnsi="Arial" w:cs="Arial"/>
          <w:color w:val="1F497D" w:themeColor="text2"/>
        </w:rPr>
        <w:t>Lloyds</w:t>
      </w:r>
      <w:r w:rsidR="00BE10C3">
        <w:rPr>
          <w:rFonts w:ascii="Arial" w:eastAsia="Times New Roman" w:hAnsi="Arial" w:cs="Arial"/>
          <w:color w:val="1F497D" w:themeColor="text2"/>
        </w:rPr>
        <w:t>Pharmacy</w:t>
      </w:r>
      <w:proofErr w:type="spellEnd"/>
      <w:r w:rsidR="00BE10C3">
        <w:rPr>
          <w:rFonts w:ascii="Arial" w:eastAsia="Times New Roman" w:hAnsi="Arial" w:cs="Arial"/>
          <w:color w:val="1F497D" w:themeColor="text2"/>
        </w:rPr>
        <w:t xml:space="preserve">.  Once </w:t>
      </w:r>
      <w:r w:rsidRPr="008C1BA7">
        <w:rPr>
          <w:rFonts w:ascii="Arial" w:eastAsia="Times New Roman" w:hAnsi="Arial" w:cs="Arial"/>
          <w:color w:val="1F497D" w:themeColor="text2"/>
        </w:rPr>
        <w:t>approv</w:t>
      </w:r>
      <w:r w:rsidR="00BE10C3">
        <w:rPr>
          <w:rFonts w:ascii="Arial" w:eastAsia="Times New Roman" w:hAnsi="Arial" w:cs="Arial"/>
          <w:color w:val="1F497D" w:themeColor="text2"/>
        </w:rPr>
        <w:t xml:space="preserve">ed, </w:t>
      </w:r>
      <w:r w:rsidRPr="008C1BA7">
        <w:rPr>
          <w:rFonts w:ascii="Arial" w:eastAsia="Times New Roman" w:hAnsi="Arial" w:cs="Arial"/>
          <w:color w:val="1F497D" w:themeColor="text2"/>
        </w:rPr>
        <w:t>the employee</w:t>
      </w:r>
      <w:r w:rsidR="00BE10C3">
        <w:rPr>
          <w:rFonts w:ascii="Arial" w:eastAsia="Times New Roman" w:hAnsi="Arial" w:cs="Arial"/>
          <w:color w:val="1F497D" w:themeColor="text2"/>
        </w:rPr>
        <w:t xml:space="preserve"> will be contacted to a</w:t>
      </w:r>
      <w:r w:rsidRPr="008C1BA7">
        <w:rPr>
          <w:rFonts w:ascii="Arial" w:eastAsia="Times New Roman" w:hAnsi="Arial" w:cs="Arial"/>
          <w:color w:val="1F497D" w:themeColor="text2"/>
        </w:rPr>
        <w:t xml:space="preserve">rrange </w:t>
      </w:r>
      <w:r w:rsidR="00BE10C3">
        <w:rPr>
          <w:rFonts w:ascii="Arial" w:eastAsia="Times New Roman" w:hAnsi="Arial" w:cs="Arial"/>
          <w:color w:val="1F497D" w:themeColor="text2"/>
        </w:rPr>
        <w:t>an</w:t>
      </w:r>
      <w:r w:rsidRPr="008C1BA7">
        <w:rPr>
          <w:rFonts w:ascii="Arial" w:eastAsia="Times New Roman" w:hAnsi="Arial" w:cs="Arial"/>
          <w:color w:val="1F497D" w:themeColor="text2"/>
        </w:rPr>
        <w:t xml:space="preserve"> appointment at their local site</w:t>
      </w:r>
    </w:p>
    <w:p w14:paraId="616409F7" w14:textId="09163570" w:rsidR="00554993" w:rsidRPr="008C1BA7" w:rsidRDefault="00554993" w:rsidP="00554993">
      <w:pPr>
        <w:numPr>
          <w:ilvl w:val="0"/>
          <w:numId w:val="10"/>
        </w:numPr>
        <w:spacing w:after="0" w:line="240" w:lineRule="auto"/>
        <w:rPr>
          <w:rFonts w:ascii="Arial" w:eastAsia="Times New Roman" w:hAnsi="Arial" w:cs="Arial"/>
          <w:color w:val="1F497D" w:themeColor="text2"/>
        </w:rPr>
      </w:pPr>
      <w:r w:rsidRPr="008C1BA7">
        <w:rPr>
          <w:rFonts w:ascii="Arial" w:eastAsia="Times New Roman" w:hAnsi="Arial" w:cs="Arial"/>
          <w:color w:val="1F497D" w:themeColor="text2"/>
        </w:rPr>
        <w:t xml:space="preserve">The </w:t>
      </w:r>
      <w:r w:rsidR="0012666F">
        <w:rPr>
          <w:rFonts w:ascii="Arial" w:eastAsia="Times New Roman" w:hAnsi="Arial" w:cs="Arial"/>
          <w:color w:val="1F497D" w:themeColor="text2"/>
        </w:rPr>
        <w:t xml:space="preserve">OH </w:t>
      </w:r>
      <w:r w:rsidR="002B4D34">
        <w:rPr>
          <w:rFonts w:ascii="Arial" w:eastAsia="Times New Roman" w:hAnsi="Arial" w:cs="Arial"/>
          <w:color w:val="1F497D" w:themeColor="text2"/>
        </w:rPr>
        <w:t xml:space="preserve">Assist </w:t>
      </w:r>
      <w:r w:rsidRPr="008C1BA7">
        <w:rPr>
          <w:rFonts w:ascii="Arial" w:eastAsia="Times New Roman" w:hAnsi="Arial" w:cs="Arial"/>
          <w:color w:val="1F497D" w:themeColor="text2"/>
        </w:rPr>
        <w:t>administrator at that point wil</w:t>
      </w:r>
      <w:r w:rsidR="00BE10C3">
        <w:rPr>
          <w:rFonts w:ascii="Arial" w:eastAsia="Times New Roman" w:hAnsi="Arial" w:cs="Arial"/>
          <w:color w:val="1F497D" w:themeColor="text2"/>
        </w:rPr>
        <w:t>l advise of the relevant discount code</w:t>
      </w:r>
      <w:r w:rsidRPr="008C1BA7">
        <w:rPr>
          <w:rFonts w:ascii="Arial" w:eastAsia="Times New Roman" w:hAnsi="Arial" w:cs="Arial"/>
          <w:color w:val="1F497D" w:themeColor="text2"/>
        </w:rPr>
        <w:t xml:space="preserve"> </w:t>
      </w:r>
      <w:r w:rsidR="00BE10C3">
        <w:rPr>
          <w:rFonts w:ascii="Arial" w:eastAsia="Times New Roman" w:hAnsi="Arial" w:cs="Arial"/>
          <w:color w:val="1F497D" w:themeColor="text2"/>
        </w:rPr>
        <w:t xml:space="preserve">to take to their </w:t>
      </w:r>
      <w:r w:rsidRPr="008C1BA7">
        <w:rPr>
          <w:rFonts w:ascii="Arial" w:eastAsia="Times New Roman" w:hAnsi="Arial" w:cs="Arial"/>
          <w:color w:val="1F497D" w:themeColor="text2"/>
        </w:rPr>
        <w:t>appointment</w:t>
      </w:r>
      <w:r w:rsidR="0012666F">
        <w:rPr>
          <w:rFonts w:ascii="Arial" w:eastAsia="Times New Roman" w:hAnsi="Arial" w:cs="Arial"/>
          <w:color w:val="1F497D" w:themeColor="text2"/>
        </w:rPr>
        <w:t>.</w:t>
      </w:r>
    </w:p>
    <w:p w14:paraId="68294146" w14:textId="77777777" w:rsidR="00BE10C3" w:rsidRDefault="00BE10C3" w:rsidP="007432BE">
      <w:pPr>
        <w:rPr>
          <w:rFonts w:ascii="Arial" w:hAnsi="Arial" w:cs="Arial"/>
          <w:b/>
          <w:color w:val="1F497D" w:themeColor="text2"/>
        </w:rPr>
      </w:pPr>
    </w:p>
    <w:p w14:paraId="4E6A1AE0" w14:textId="340CBFDD" w:rsidR="007432BE" w:rsidRPr="00CC1603" w:rsidRDefault="007432BE" w:rsidP="007432BE">
      <w:pPr>
        <w:rPr>
          <w:rFonts w:ascii="Arial" w:hAnsi="Arial" w:cs="Arial"/>
          <w:b/>
          <w:color w:val="1F497D" w:themeColor="text2"/>
        </w:rPr>
      </w:pPr>
      <w:r w:rsidRPr="00CC1603">
        <w:rPr>
          <w:rFonts w:ascii="Arial" w:hAnsi="Arial" w:cs="Arial"/>
          <w:b/>
          <w:color w:val="1F497D" w:themeColor="text2"/>
        </w:rPr>
        <w:t>Q. How long is this campaign open for?</w:t>
      </w:r>
    </w:p>
    <w:p w14:paraId="5795D26C" w14:textId="73767E1B" w:rsidR="007432BE" w:rsidRPr="007432BE" w:rsidRDefault="007432BE" w:rsidP="007432BE">
      <w:pPr>
        <w:rPr>
          <w:rFonts w:ascii="Arial" w:hAnsi="Arial" w:cs="Arial"/>
          <w:color w:val="1F497D" w:themeColor="text2"/>
        </w:rPr>
      </w:pPr>
      <w:r w:rsidRPr="007432BE">
        <w:rPr>
          <w:rFonts w:ascii="Arial" w:hAnsi="Arial" w:cs="Arial"/>
          <w:color w:val="1F497D" w:themeColor="text2"/>
        </w:rPr>
        <w:t>A.</w:t>
      </w:r>
      <w:r>
        <w:rPr>
          <w:rFonts w:ascii="Arial" w:hAnsi="Arial" w:cs="Arial"/>
          <w:color w:val="1F497D" w:themeColor="text2"/>
        </w:rPr>
        <w:t xml:space="preserve"> </w:t>
      </w:r>
      <w:r w:rsidRPr="007432BE">
        <w:rPr>
          <w:rFonts w:ascii="Arial" w:hAnsi="Arial" w:cs="Arial"/>
          <w:color w:val="1F497D" w:themeColor="text2"/>
        </w:rPr>
        <w:t xml:space="preserve">The campaign is open </w:t>
      </w:r>
      <w:r w:rsidR="00BE10C3">
        <w:rPr>
          <w:rFonts w:ascii="Arial" w:hAnsi="Arial" w:cs="Arial"/>
          <w:color w:val="1F497D" w:themeColor="text2"/>
        </w:rPr>
        <w:t>now and all</w:t>
      </w:r>
      <w:r w:rsidRPr="007432BE">
        <w:rPr>
          <w:rFonts w:ascii="Arial" w:hAnsi="Arial" w:cs="Arial"/>
          <w:color w:val="1F497D" w:themeColor="text2"/>
        </w:rPr>
        <w:t xml:space="preserve"> </w:t>
      </w:r>
      <w:r w:rsidR="00BE10C3">
        <w:rPr>
          <w:rFonts w:ascii="Arial" w:hAnsi="Arial" w:cs="Arial"/>
          <w:color w:val="1F497D" w:themeColor="text2"/>
        </w:rPr>
        <w:t xml:space="preserve">vouchers </w:t>
      </w:r>
      <w:r w:rsidRPr="007432BE">
        <w:rPr>
          <w:rFonts w:ascii="Arial" w:hAnsi="Arial" w:cs="Arial"/>
          <w:color w:val="1F497D" w:themeColor="text2"/>
        </w:rPr>
        <w:t xml:space="preserve">should be redeemed by </w:t>
      </w:r>
      <w:r w:rsidR="00FA520B">
        <w:rPr>
          <w:rFonts w:ascii="Arial" w:hAnsi="Arial" w:cs="Arial"/>
          <w:color w:val="1F497D" w:themeColor="text2"/>
        </w:rPr>
        <w:t>1</w:t>
      </w:r>
      <w:r w:rsidR="002B4D34">
        <w:rPr>
          <w:rFonts w:ascii="Arial" w:hAnsi="Arial" w:cs="Arial"/>
          <w:color w:val="1F497D" w:themeColor="text2"/>
        </w:rPr>
        <w:t xml:space="preserve"> </w:t>
      </w:r>
      <w:r w:rsidR="00FA520B">
        <w:rPr>
          <w:rFonts w:ascii="Arial" w:hAnsi="Arial" w:cs="Arial"/>
          <w:color w:val="1F497D" w:themeColor="text2"/>
        </w:rPr>
        <w:t>March 2019</w:t>
      </w:r>
    </w:p>
    <w:p w14:paraId="29B66B47" w14:textId="77777777" w:rsidR="007432BE" w:rsidRPr="00CC1603" w:rsidRDefault="007432BE" w:rsidP="007432BE">
      <w:pPr>
        <w:rPr>
          <w:rFonts w:ascii="Arial" w:hAnsi="Arial" w:cs="Arial"/>
          <w:b/>
          <w:color w:val="1F497D" w:themeColor="text2"/>
        </w:rPr>
      </w:pPr>
      <w:r w:rsidRPr="00CC1603">
        <w:rPr>
          <w:rFonts w:ascii="Arial" w:hAnsi="Arial" w:cs="Arial"/>
          <w:b/>
          <w:color w:val="1F497D" w:themeColor="text2"/>
        </w:rPr>
        <w:t>Q. Can these vaccinations be administered at place of work?</w:t>
      </w:r>
    </w:p>
    <w:p w14:paraId="563E47CD" w14:textId="4EFCF8C0" w:rsidR="007432BE" w:rsidRDefault="007432BE" w:rsidP="007432BE">
      <w:pPr>
        <w:rPr>
          <w:rFonts w:ascii="Arial" w:hAnsi="Arial" w:cs="Arial"/>
          <w:color w:val="1F497D" w:themeColor="text2"/>
        </w:rPr>
      </w:pPr>
      <w:r w:rsidRPr="007432BE">
        <w:rPr>
          <w:rFonts w:ascii="Arial" w:hAnsi="Arial" w:cs="Arial"/>
          <w:color w:val="1F497D" w:themeColor="text2"/>
        </w:rPr>
        <w:t>A.</w:t>
      </w:r>
      <w:r>
        <w:rPr>
          <w:rFonts w:ascii="Arial" w:hAnsi="Arial" w:cs="Arial"/>
          <w:color w:val="1F497D" w:themeColor="text2"/>
        </w:rPr>
        <w:t xml:space="preserve"> </w:t>
      </w:r>
      <w:r w:rsidR="0012666F">
        <w:rPr>
          <w:rFonts w:ascii="Arial" w:hAnsi="Arial" w:cs="Arial"/>
          <w:color w:val="1F497D" w:themeColor="text2"/>
        </w:rPr>
        <w:t>No</w:t>
      </w:r>
      <w:r w:rsidRPr="007432BE">
        <w:rPr>
          <w:rFonts w:ascii="Arial" w:hAnsi="Arial" w:cs="Arial"/>
          <w:color w:val="1F497D" w:themeColor="text2"/>
        </w:rPr>
        <w:t xml:space="preserve">, all vaccines </w:t>
      </w:r>
      <w:r w:rsidR="0012666F">
        <w:rPr>
          <w:rFonts w:ascii="Arial" w:hAnsi="Arial" w:cs="Arial"/>
          <w:color w:val="1F497D" w:themeColor="text2"/>
        </w:rPr>
        <w:t>need to</w:t>
      </w:r>
      <w:r w:rsidR="0012666F" w:rsidRPr="007432BE">
        <w:rPr>
          <w:rFonts w:ascii="Arial" w:hAnsi="Arial" w:cs="Arial"/>
          <w:color w:val="1F497D" w:themeColor="text2"/>
        </w:rPr>
        <w:t xml:space="preserve"> </w:t>
      </w:r>
      <w:r w:rsidRPr="007432BE">
        <w:rPr>
          <w:rFonts w:ascii="Arial" w:hAnsi="Arial" w:cs="Arial"/>
          <w:color w:val="1F497D" w:themeColor="text2"/>
        </w:rPr>
        <w:t>be administered at yo</w:t>
      </w:r>
      <w:r w:rsidR="00BE10C3">
        <w:rPr>
          <w:rFonts w:ascii="Arial" w:hAnsi="Arial" w:cs="Arial"/>
          <w:color w:val="1F497D" w:themeColor="text2"/>
        </w:rPr>
        <w:t xml:space="preserve">ur nearest participating </w:t>
      </w:r>
      <w:proofErr w:type="spellStart"/>
      <w:r w:rsidR="00BE10C3">
        <w:rPr>
          <w:rFonts w:ascii="Arial" w:hAnsi="Arial" w:cs="Arial"/>
          <w:color w:val="1F497D" w:themeColor="text2"/>
        </w:rPr>
        <w:t>LloydsP</w:t>
      </w:r>
      <w:r w:rsidR="007F1EDE">
        <w:rPr>
          <w:rFonts w:ascii="Arial" w:hAnsi="Arial" w:cs="Arial"/>
          <w:color w:val="1F497D" w:themeColor="text2"/>
        </w:rPr>
        <w:t>harmacy</w:t>
      </w:r>
      <w:proofErr w:type="spellEnd"/>
      <w:r w:rsidR="007F1EDE">
        <w:rPr>
          <w:rFonts w:ascii="Arial" w:hAnsi="Arial" w:cs="Arial"/>
          <w:color w:val="1F497D" w:themeColor="text2"/>
        </w:rPr>
        <w:t xml:space="preserve">. Your nearest </w:t>
      </w:r>
      <w:proofErr w:type="spellStart"/>
      <w:r w:rsidR="007F1EDE">
        <w:rPr>
          <w:rFonts w:ascii="Arial" w:hAnsi="Arial" w:cs="Arial"/>
          <w:color w:val="1F497D" w:themeColor="text2"/>
        </w:rPr>
        <w:t>Lloyds</w:t>
      </w:r>
      <w:r w:rsidRPr="007432BE">
        <w:rPr>
          <w:rFonts w:ascii="Arial" w:hAnsi="Arial" w:cs="Arial"/>
          <w:color w:val="1F497D" w:themeColor="text2"/>
        </w:rPr>
        <w:t>Pharmacy</w:t>
      </w:r>
      <w:proofErr w:type="spellEnd"/>
      <w:r w:rsidRPr="007432BE">
        <w:rPr>
          <w:rFonts w:ascii="Arial" w:hAnsi="Arial" w:cs="Arial"/>
          <w:color w:val="1F497D" w:themeColor="text2"/>
        </w:rPr>
        <w:t xml:space="preserve"> can be found </w:t>
      </w:r>
      <w:r w:rsidR="0012666F">
        <w:rPr>
          <w:rFonts w:ascii="Arial" w:hAnsi="Arial" w:cs="Arial"/>
          <w:color w:val="1F497D" w:themeColor="text2"/>
        </w:rPr>
        <w:t xml:space="preserve">here: </w:t>
      </w:r>
      <w:hyperlink r:id="rId9" w:history="1">
        <w:r w:rsidR="00BE10C3" w:rsidRPr="004C4228">
          <w:rPr>
            <w:rStyle w:val="Hyperlink"/>
            <w:rFonts w:ascii="Arial" w:hAnsi="Arial" w:cs="Arial"/>
          </w:rPr>
          <w:t>https://www.lloydspharmacy.com/AjaxStoreLocatorDisplayView?langId=44&amp;storeId=10151&amp;catalogId=10152</w:t>
        </w:r>
      </w:hyperlink>
    </w:p>
    <w:p w14:paraId="2E55687A" w14:textId="77777777" w:rsidR="007432BE" w:rsidRPr="00CC1603" w:rsidRDefault="007432BE" w:rsidP="007432BE">
      <w:pPr>
        <w:rPr>
          <w:rFonts w:ascii="Arial" w:hAnsi="Arial" w:cs="Arial"/>
          <w:b/>
          <w:color w:val="1F497D" w:themeColor="text2"/>
        </w:rPr>
      </w:pPr>
      <w:r w:rsidRPr="00CC1603">
        <w:rPr>
          <w:rFonts w:ascii="Arial" w:hAnsi="Arial" w:cs="Arial"/>
          <w:b/>
          <w:color w:val="1F497D" w:themeColor="text2"/>
        </w:rPr>
        <w:t>Q. Will I be given leave to receive a vaccination?</w:t>
      </w:r>
    </w:p>
    <w:p w14:paraId="1D95E478" w14:textId="6628425E" w:rsidR="007432BE" w:rsidRPr="007432BE" w:rsidRDefault="007432BE" w:rsidP="007432BE">
      <w:pPr>
        <w:rPr>
          <w:rFonts w:ascii="Arial" w:hAnsi="Arial" w:cs="Arial"/>
          <w:color w:val="1F497D" w:themeColor="text2"/>
        </w:rPr>
      </w:pPr>
      <w:r w:rsidRPr="007432BE">
        <w:rPr>
          <w:rFonts w:ascii="Arial" w:hAnsi="Arial" w:cs="Arial"/>
          <w:color w:val="1F497D" w:themeColor="text2"/>
        </w:rPr>
        <w:t xml:space="preserve">A. No, all appointments for vaccinations should be undertaken outside of working hours. </w:t>
      </w:r>
    </w:p>
    <w:p w14:paraId="1A6A8266" w14:textId="77777777" w:rsidR="007432BE" w:rsidRPr="00CC1603" w:rsidRDefault="007432BE" w:rsidP="007432BE">
      <w:pPr>
        <w:rPr>
          <w:rFonts w:ascii="Arial" w:hAnsi="Arial" w:cs="Arial"/>
          <w:b/>
          <w:color w:val="1F497D" w:themeColor="text2"/>
        </w:rPr>
      </w:pPr>
      <w:r w:rsidRPr="00CC1603">
        <w:rPr>
          <w:rFonts w:ascii="Arial" w:hAnsi="Arial" w:cs="Arial"/>
          <w:b/>
          <w:color w:val="1F497D" w:themeColor="text2"/>
        </w:rPr>
        <w:t>Q. Where can I find further information on the flu vaccine?</w:t>
      </w:r>
    </w:p>
    <w:p w14:paraId="2CB0D377" w14:textId="4A43829F" w:rsidR="00FA520B" w:rsidRDefault="007432BE" w:rsidP="007432BE">
      <w:pPr>
        <w:rPr>
          <w:rStyle w:val="Hyperlink"/>
          <w:rFonts w:ascii="Arial" w:hAnsi="Arial" w:cs="Arial"/>
        </w:rPr>
      </w:pPr>
      <w:r w:rsidRPr="007432BE">
        <w:rPr>
          <w:rFonts w:ascii="Arial" w:hAnsi="Arial" w:cs="Arial"/>
          <w:color w:val="1F497D" w:themeColor="text2"/>
        </w:rPr>
        <w:t xml:space="preserve">A. Further information can be found </w:t>
      </w:r>
      <w:r w:rsidR="0012666F" w:rsidRPr="002B4D34">
        <w:t>here</w:t>
      </w:r>
      <w:r w:rsidR="00F1204D">
        <w:t xml:space="preserve">: </w:t>
      </w:r>
      <w:hyperlink r:id="rId10" w:history="1">
        <w:r w:rsidR="00FA520B" w:rsidRPr="009D79C3">
          <w:rPr>
            <w:rStyle w:val="Hyperlink"/>
            <w:rFonts w:ascii="Arial" w:hAnsi="Arial" w:cs="Arial"/>
          </w:rPr>
          <w:t>https://www.nhs.uk/conditions/vaccinations/flu-influenza-vaccine/</w:t>
        </w:r>
      </w:hyperlink>
    </w:p>
    <w:p w14:paraId="7A2E06FD" w14:textId="424D3F77" w:rsidR="007432BE" w:rsidRPr="00CC1603" w:rsidRDefault="007432BE" w:rsidP="007432BE">
      <w:pPr>
        <w:rPr>
          <w:rFonts w:ascii="Arial" w:hAnsi="Arial" w:cs="Arial"/>
          <w:b/>
          <w:color w:val="1F497D" w:themeColor="text2"/>
        </w:rPr>
      </w:pPr>
      <w:r w:rsidRPr="00CC1603">
        <w:rPr>
          <w:rFonts w:ascii="Arial" w:hAnsi="Arial" w:cs="Arial"/>
          <w:b/>
          <w:color w:val="1F497D" w:themeColor="text2"/>
        </w:rPr>
        <w:t>Q. How will Lloyds verify my identity?</w:t>
      </w:r>
    </w:p>
    <w:p w14:paraId="52CF0921" w14:textId="5158FF91" w:rsidR="007432BE" w:rsidRPr="007432BE" w:rsidRDefault="007432BE" w:rsidP="007432BE">
      <w:pPr>
        <w:rPr>
          <w:rFonts w:ascii="Arial" w:hAnsi="Arial" w:cs="Arial"/>
          <w:color w:val="1F497D" w:themeColor="text2"/>
        </w:rPr>
      </w:pPr>
      <w:r w:rsidRPr="007432BE">
        <w:rPr>
          <w:rFonts w:ascii="Arial" w:hAnsi="Arial" w:cs="Arial"/>
          <w:color w:val="1F497D" w:themeColor="text2"/>
        </w:rPr>
        <w:t>A. Employees</w:t>
      </w:r>
      <w:r w:rsidR="00BE10C3">
        <w:rPr>
          <w:rFonts w:ascii="Arial" w:hAnsi="Arial" w:cs="Arial"/>
          <w:color w:val="1F497D" w:themeColor="text2"/>
        </w:rPr>
        <w:t xml:space="preserve"> must take their Network Rail ID with them to their </w:t>
      </w:r>
      <w:r w:rsidRPr="007432BE">
        <w:rPr>
          <w:rFonts w:ascii="Arial" w:hAnsi="Arial" w:cs="Arial"/>
          <w:color w:val="1F497D" w:themeColor="text2"/>
        </w:rPr>
        <w:t xml:space="preserve">vaccination appointment. </w:t>
      </w:r>
    </w:p>
    <w:p w14:paraId="6B9E1313" w14:textId="77777777" w:rsidR="007432BE" w:rsidRPr="007432BE" w:rsidRDefault="007432BE" w:rsidP="007432BE">
      <w:pPr>
        <w:rPr>
          <w:rFonts w:ascii="Arial" w:hAnsi="Arial" w:cs="Arial"/>
          <w:color w:val="1F497D" w:themeColor="text2"/>
        </w:rPr>
      </w:pPr>
    </w:p>
    <w:p w14:paraId="2A4EA2CF" w14:textId="77777777" w:rsidR="007432BE" w:rsidRPr="007432BE" w:rsidRDefault="007432BE" w:rsidP="007432BE">
      <w:pPr>
        <w:rPr>
          <w:rFonts w:ascii="Arial" w:hAnsi="Arial" w:cs="Arial"/>
          <w:color w:val="1F497D" w:themeColor="text2"/>
        </w:rPr>
      </w:pPr>
    </w:p>
    <w:sectPr w:rsidR="007432BE" w:rsidRPr="007432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B33C0" w14:textId="77777777" w:rsidR="002B4D34" w:rsidRDefault="002B4D34" w:rsidP="00460744">
      <w:pPr>
        <w:spacing w:after="0" w:line="240" w:lineRule="auto"/>
      </w:pPr>
      <w:r>
        <w:separator/>
      </w:r>
    </w:p>
  </w:endnote>
  <w:endnote w:type="continuationSeparator" w:id="0">
    <w:p w14:paraId="7B291E45" w14:textId="77777777" w:rsidR="002B4D34" w:rsidRDefault="002B4D34" w:rsidP="0046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3C6A" w14:textId="77777777" w:rsidR="002B4D34" w:rsidRDefault="002B4D34" w:rsidP="00460744">
    <w:pPr>
      <w:pStyle w:val="Footer"/>
      <w:jc w:val="center"/>
    </w:pPr>
    <w:r>
      <w:rPr>
        <w:noProof/>
        <w:lang w:eastAsia="en-GB"/>
      </w:rPr>
      <w:drawing>
        <wp:inline distT="0" distB="0" distL="0" distR="0" wp14:anchorId="23B957D8" wp14:editId="186BAD66">
          <wp:extent cx="1000125" cy="707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afe-Plan-logo.jpeg"/>
                  <pic:cNvPicPr/>
                </pic:nvPicPr>
                <pic:blipFill>
                  <a:blip r:embed="rId1">
                    <a:extLst>
                      <a:ext uri="{28A0092B-C50C-407E-A947-70E740481C1C}">
                        <a14:useLocalDpi xmlns:a14="http://schemas.microsoft.com/office/drawing/2010/main" val="0"/>
                      </a:ext>
                    </a:extLst>
                  </a:blip>
                  <a:stretch>
                    <a:fillRect/>
                  </a:stretch>
                </pic:blipFill>
                <pic:spPr>
                  <a:xfrm>
                    <a:off x="0" y="0"/>
                    <a:ext cx="1001224" cy="707933"/>
                  </a:xfrm>
                  <a:prstGeom prst="rect">
                    <a:avLst/>
                  </a:prstGeom>
                </pic:spPr>
              </pic:pic>
            </a:graphicData>
          </a:graphic>
        </wp:inline>
      </w:drawing>
    </w:r>
    <w:r>
      <w:rPr>
        <w:noProof/>
        <w:lang w:eastAsia="en-GB"/>
      </w:rPr>
      <w:t xml:space="preserve">                                                                                                                      </w:t>
    </w:r>
    <w:r>
      <w:rPr>
        <w:noProof/>
        <w:lang w:eastAsia="en-GB"/>
      </w:rPr>
      <w:drawing>
        <wp:inline distT="0" distB="0" distL="0" distR="0" wp14:anchorId="75E7D0CF" wp14:editId="59427C39">
          <wp:extent cx="809625" cy="64264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TF master logo CMYK.jpg"/>
                  <pic:cNvPicPr/>
                </pic:nvPicPr>
                <pic:blipFill>
                  <a:blip r:embed="rId2">
                    <a:extLst>
                      <a:ext uri="{28A0092B-C50C-407E-A947-70E740481C1C}">
                        <a14:useLocalDpi xmlns:a14="http://schemas.microsoft.com/office/drawing/2010/main" val="0"/>
                      </a:ext>
                    </a:extLst>
                  </a:blip>
                  <a:stretch>
                    <a:fillRect/>
                  </a:stretch>
                </pic:blipFill>
                <pic:spPr>
                  <a:xfrm>
                    <a:off x="0" y="0"/>
                    <a:ext cx="813718" cy="6458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B742" w14:textId="77777777" w:rsidR="002B4D34" w:rsidRDefault="002B4D34" w:rsidP="00460744">
      <w:pPr>
        <w:spacing w:after="0" w:line="240" w:lineRule="auto"/>
      </w:pPr>
      <w:r>
        <w:separator/>
      </w:r>
    </w:p>
  </w:footnote>
  <w:footnote w:type="continuationSeparator" w:id="0">
    <w:p w14:paraId="6C4D60C5" w14:textId="77777777" w:rsidR="002B4D34" w:rsidRDefault="002B4D34" w:rsidP="00460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1AF1"/>
    <w:multiLevelType w:val="hybridMultilevel"/>
    <w:tmpl w:val="79E0F0F0"/>
    <w:lvl w:ilvl="0" w:tplc="D8D877F4">
      <w:start w:val="1"/>
      <w:numFmt w:val="bullet"/>
      <w:lvlText w:val="•"/>
      <w:lvlJc w:val="left"/>
      <w:pPr>
        <w:tabs>
          <w:tab w:val="num" w:pos="720"/>
        </w:tabs>
        <w:ind w:left="720" w:hanging="360"/>
      </w:pPr>
      <w:rPr>
        <w:rFonts w:ascii="Arial" w:hAnsi="Arial" w:hint="default"/>
      </w:rPr>
    </w:lvl>
    <w:lvl w:ilvl="1" w:tplc="67E40634" w:tentative="1">
      <w:start w:val="1"/>
      <w:numFmt w:val="bullet"/>
      <w:lvlText w:val="•"/>
      <w:lvlJc w:val="left"/>
      <w:pPr>
        <w:tabs>
          <w:tab w:val="num" w:pos="1440"/>
        </w:tabs>
        <w:ind w:left="1440" w:hanging="360"/>
      </w:pPr>
      <w:rPr>
        <w:rFonts w:ascii="Arial" w:hAnsi="Arial" w:hint="default"/>
      </w:rPr>
    </w:lvl>
    <w:lvl w:ilvl="2" w:tplc="61DEE92C" w:tentative="1">
      <w:start w:val="1"/>
      <w:numFmt w:val="bullet"/>
      <w:lvlText w:val="•"/>
      <w:lvlJc w:val="left"/>
      <w:pPr>
        <w:tabs>
          <w:tab w:val="num" w:pos="2160"/>
        </w:tabs>
        <w:ind w:left="2160" w:hanging="360"/>
      </w:pPr>
      <w:rPr>
        <w:rFonts w:ascii="Arial" w:hAnsi="Arial" w:hint="default"/>
      </w:rPr>
    </w:lvl>
    <w:lvl w:ilvl="3" w:tplc="D850F086" w:tentative="1">
      <w:start w:val="1"/>
      <w:numFmt w:val="bullet"/>
      <w:lvlText w:val="•"/>
      <w:lvlJc w:val="left"/>
      <w:pPr>
        <w:tabs>
          <w:tab w:val="num" w:pos="2880"/>
        </w:tabs>
        <w:ind w:left="2880" w:hanging="360"/>
      </w:pPr>
      <w:rPr>
        <w:rFonts w:ascii="Arial" w:hAnsi="Arial" w:hint="default"/>
      </w:rPr>
    </w:lvl>
    <w:lvl w:ilvl="4" w:tplc="D750A602" w:tentative="1">
      <w:start w:val="1"/>
      <w:numFmt w:val="bullet"/>
      <w:lvlText w:val="•"/>
      <w:lvlJc w:val="left"/>
      <w:pPr>
        <w:tabs>
          <w:tab w:val="num" w:pos="3600"/>
        </w:tabs>
        <w:ind w:left="3600" w:hanging="360"/>
      </w:pPr>
      <w:rPr>
        <w:rFonts w:ascii="Arial" w:hAnsi="Arial" w:hint="default"/>
      </w:rPr>
    </w:lvl>
    <w:lvl w:ilvl="5" w:tplc="3FF2AB6C" w:tentative="1">
      <w:start w:val="1"/>
      <w:numFmt w:val="bullet"/>
      <w:lvlText w:val="•"/>
      <w:lvlJc w:val="left"/>
      <w:pPr>
        <w:tabs>
          <w:tab w:val="num" w:pos="4320"/>
        </w:tabs>
        <w:ind w:left="4320" w:hanging="360"/>
      </w:pPr>
      <w:rPr>
        <w:rFonts w:ascii="Arial" w:hAnsi="Arial" w:hint="default"/>
      </w:rPr>
    </w:lvl>
    <w:lvl w:ilvl="6" w:tplc="F8C2AF94" w:tentative="1">
      <w:start w:val="1"/>
      <w:numFmt w:val="bullet"/>
      <w:lvlText w:val="•"/>
      <w:lvlJc w:val="left"/>
      <w:pPr>
        <w:tabs>
          <w:tab w:val="num" w:pos="5040"/>
        </w:tabs>
        <w:ind w:left="5040" w:hanging="360"/>
      </w:pPr>
      <w:rPr>
        <w:rFonts w:ascii="Arial" w:hAnsi="Arial" w:hint="default"/>
      </w:rPr>
    </w:lvl>
    <w:lvl w:ilvl="7" w:tplc="5ADC2ABA" w:tentative="1">
      <w:start w:val="1"/>
      <w:numFmt w:val="bullet"/>
      <w:lvlText w:val="•"/>
      <w:lvlJc w:val="left"/>
      <w:pPr>
        <w:tabs>
          <w:tab w:val="num" w:pos="5760"/>
        </w:tabs>
        <w:ind w:left="5760" w:hanging="360"/>
      </w:pPr>
      <w:rPr>
        <w:rFonts w:ascii="Arial" w:hAnsi="Arial" w:hint="default"/>
      </w:rPr>
    </w:lvl>
    <w:lvl w:ilvl="8" w:tplc="9E1E4F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813F44"/>
    <w:multiLevelType w:val="hybridMultilevel"/>
    <w:tmpl w:val="ABD6C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FA40219"/>
    <w:multiLevelType w:val="hybridMultilevel"/>
    <w:tmpl w:val="2E46777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BFF00CD"/>
    <w:multiLevelType w:val="hybridMultilevel"/>
    <w:tmpl w:val="9864C12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346CF8"/>
    <w:multiLevelType w:val="hybridMultilevel"/>
    <w:tmpl w:val="5A969B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60E57"/>
    <w:multiLevelType w:val="hybridMultilevel"/>
    <w:tmpl w:val="05A85380"/>
    <w:lvl w:ilvl="0" w:tplc="08090019">
      <w:start w:val="1"/>
      <w:numFmt w:val="lowerLetter"/>
      <w:lvlText w:val="%1."/>
      <w:lvlJc w:val="left"/>
      <w:pPr>
        <w:ind w:left="720" w:hanging="360"/>
      </w:pPr>
    </w:lvl>
    <w:lvl w:ilvl="1" w:tplc="DC6E09CE">
      <w:start w:val="1"/>
      <w:numFmt w:val="bullet"/>
      <w:lvlText w:val=""/>
      <w:lvlJc w:val="left"/>
      <w:pPr>
        <w:ind w:left="1440" w:hanging="360"/>
      </w:pPr>
      <w:rPr>
        <w:rFonts w:ascii="Symbol" w:hAnsi="Symbol" w:hint="default"/>
        <w:color w:val="auto"/>
      </w:rPr>
    </w:lvl>
    <w:lvl w:ilvl="2" w:tplc="08090001">
      <w:start w:val="1"/>
      <w:numFmt w:val="bullet"/>
      <w:lvlText w:val=""/>
      <w:lvlJc w:val="left"/>
      <w:pPr>
        <w:ind w:left="2340" w:hanging="360"/>
      </w:pPr>
      <w:rPr>
        <w:rFonts w:ascii="Symbol" w:hAnsi="Symbol" w:hint="default"/>
      </w:rPr>
    </w:lvl>
    <w:lvl w:ilvl="3" w:tplc="C51C5EC2">
      <w:start w:val="1"/>
      <w:numFmt w:val="lowerLetter"/>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5630F"/>
    <w:multiLevelType w:val="hybridMultilevel"/>
    <w:tmpl w:val="99C81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A35F4F"/>
    <w:multiLevelType w:val="hybridMultilevel"/>
    <w:tmpl w:val="25DE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06DFD"/>
    <w:multiLevelType w:val="hybridMultilevel"/>
    <w:tmpl w:val="9C8C50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1FA7C7E"/>
    <w:multiLevelType w:val="multilevel"/>
    <w:tmpl w:val="2ACAFDBE"/>
    <w:lvl w:ilvl="0">
      <w:start w:val="1"/>
      <w:numFmt w:val="decimal"/>
      <w:pStyle w:val="Heading1"/>
      <w:lvlText w:val="%1"/>
      <w:lvlJc w:val="left"/>
      <w:pPr>
        <w:tabs>
          <w:tab w:val="num" w:pos="992"/>
        </w:tabs>
        <w:ind w:left="992" w:hanging="992"/>
      </w:pPr>
      <w:rPr>
        <w:rFonts w:hint="default"/>
        <w:b/>
      </w:rPr>
    </w:lvl>
    <w:lvl w:ilvl="1">
      <w:start w:val="1"/>
      <w:numFmt w:val="decimal"/>
      <w:pStyle w:val="Heading2"/>
      <w:lvlText w:val="%1.%2"/>
      <w:lvlJc w:val="left"/>
      <w:pPr>
        <w:tabs>
          <w:tab w:val="num" w:pos="992"/>
        </w:tabs>
        <w:ind w:left="992" w:hanging="992"/>
      </w:pPr>
      <w:rPr>
        <w:rFonts w:hint="default"/>
      </w:rPr>
    </w:lvl>
    <w:lvl w:ilvl="2">
      <w:start w:val="1"/>
      <w:numFmt w:val="decimal"/>
      <w:pStyle w:val="Numberedpara"/>
      <w:lvlText w:val="%1.%2.%3"/>
      <w:lvlJc w:val="left"/>
      <w:pPr>
        <w:tabs>
          <w:tab w:val="num" w:pos="992"/>
        </w:tabs>
        <w:ind w:left="992" w:hanging="992"/>
      </w:pPr>
      <w:rPr>
        <w:rFonts w:hint="default"/>
        <w:b w:val="0"/>
        <w:sz w:val="22"/>
      </w:rPr>
    </w:lvl>
    <w:lvl w:ilvl="3">
      <w:start w:val="1"/>
      <w:numFmt w:val="none"/>
      <w:suff w:val="space"/>
      <w:lvlText w:val=""/>
      <w:lvlJc w:val="left"/>
      <w:pPr>
        <w:ind w:left="0" w:firstLine="0"/>
      </w:pPr>
      <w:rPr>
        <w:rFonts w:hint="default"/>
      </w:rPr>
    </w:lvl>
    <w:lvl w:ilvl="4">
      <w:start w:val="1"/>
      <w:numFmt w:val="lowerLetter"/>
      <w:lvlRestart w:val="3"/>
      <w:pStyle w:val="List1"/>
      <w:lvlText w:val="%5."/>
      <w:lvlJc w:val="left"/>
      <w:pPr>
        <w:tabs>
          <w:tab w:val="num" w:pos="1418"/>
        </w:tabs>
        <w:ind w:left="1418" w:hanging="426"/>
      </w:pPr>
      <w:rPr>
        <w:rFonts w:hint="default"/>
      </w:rPr>
    </w:lvl>
    <w:lvl w:ilvl="5">
      <w:start w:val="1"/>
      <w:numFmt w:val="lowerRoman"/>
      <w:pStyle w:val="List2"/>
      <w:lvlText w:val="%6."/>
      <w:lvlJc w:val="left"/>
      <w:pPr>
        <w:tabs>
          <w:tab w:val="num" w:pos="1843"/>
        </w:tabs>
        <w:ind w:left="1843" w:hanging="425"/>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636910F7"/>
    <w:multiLevelType w:val="hybridMultilevel"/>
    <w:tmpl w:val="28965DF8"/>
    <w:lvl w:ilvl="0" w:tplc="5C220B6A">
      <w:start w:val="1"/>
      <w:numFmt w:val="bullet"/>
      <w:lvlText w:val="•"/>
      <w:lvlJc w:val="left"/>
      <w:pPr>
        <w:tabs>
          <w:tab w:val="num" w:pos="720"/>
        </w:tabs>
        <w:ind w:left="720" w:hanging="360"/>
      </w:pPr>
      <w:rPr>
        <w:rFonts w:ascii="Arial" w:hAnsi="Arial" w:hint="default"/>
      </w:rPr>
    </w:lvl>
    <w:lvl w:ilvl="1" w:tplc="4B8EDF92" w:tentative="1">
      <w:start w:val="1"/>
      <w:numFmt w:val="bullet"/>
      <w:lvlText w:val="•"/>
      <w:lvlJc w:val="left"/>
      <w:pPr>
        <w:tabs>
          <w:tab w:val="num" w:pos="1440"/>
        </w:tabs>
        <w:ind w:left="1440" w:hanging="360"/>
      </w:pPr>
      <w:rPr>
        <w:rFonts w:ascii="Arial" w:hAnsi="Arial" w:hint="default"/>
      </w:rPr>
    </w:lvl>
    <w:lvl w:ilvl="2" w:tplc="A502CD92" w:tentative="1">
      <w:start w:val="1"/>
      <w:numFmt w:val="bullet"/>
      <w:lvlText w:val="•"/>
      <w:lvlJc w:val="left"/>
      <w:pPr>
        <w:tabs>
          <w:tab w:val="num" w:pos="2160"/>
        </w:tabs>
        <w:ind w:left="2160" w:hanging="360"/>
      </w:pPr>
      <w:rPr>
        <w:rFonts w:ascii="Arial" w:hAnsi="Arial" w:hint="default"/>
      </w:rPr>
    </w:lvl>
    <w:lvl w:ilvl="3" w:tplc="D55A8A86" w:tentative="1">
      <w:start w:val="1"/>
      <w:numFmt w:val="bullet"/>
      <w:lvlText w:val="•"/>
      <w:lvlJc w:val="left"/>
      <w:pPr>
        <w:tabs>
          <w:tab w:val="num" w:pos="2880"/>
        </w:tabs>
        <w:ind w:left="2880" w:hanging="360"/>
      </w:pPr>
      <w:rPr>
        <w:rFonts w:ascii="Arial" w:hAnsi="Arial" w:hint="default"/>
      </w:rPr>
    </w:lvl>
    <w:lvl w:ilvl="4" w:tplc="B78A9742" w:tentative="1">
      <w:start w:val="1"/>
      <w:numFmt w:val="bullet"/>
      <w:lvlText w:val="•"/>
      <w:lvlJc w:val="left"/>
      <w:pPr>
        <w:tabs>
          <w:tab w:val="num" w:pos="3600"/>
        </w:tabs>
        <w:ind w:left="3600" w:hanging="360"/>
      </w:pPr>
      <w:rPr>
        <w:rFonts w:ascii="Arial" w:hAnsi="Arial" w:hint="default"/>
      </w:rPr>
    </w:lvl>
    <w:lvl w:ilvl="5" w:tplc="291ED9A6" w:tentative="1">
      <w:start w:val="1"/>
      <w:numFmt w:val="bullet"/>
      <w:lvlText w:val="•"/>
      <w:lvlJc w:val="left"/>
      <w:pPr>
        <w:tabs>
          <w:tab w:val="num" w:pos="4320"/>
        </w:tabs>
        <w:ind w:left="4320" w:hanging="360"/>
      </w:pPr>
      <w:rPr>
        <w:rFonts w:ascii="Arial" w:hAnsi="Arial" w:hint="default"/>
      </w:rPr>
    </w:lvl>
    <w:lvl w:ilvl="6" w:tplc="5ABC4826" w:tentative="1">
      <w:start w:val="1"/>
      <w:numFmt w:val="bullet"/>
      <w:lvlText w:val="•"/>
      <w:lvlJc w:val="left"/>
      <w:pPr>
        <w:tabs>
          <w:tab w:val="num" w:pos="5040"/>
        </w:tabs>
        <w:ind w:left="5040" w:hanging="360"/>
      </w:pPr>
      <w:rPr>
        <w:rFonts w:ascii="Arial" w:hAnsi="Arial" w:hint="default"/>
      </w:rPr>
    </w:lvl>
    <w:lvl w:ilvl="7" w:tplc="543624D2" w:tentative="1">
      <w:start w:val="1"/>
      <w:numFmt w:val="bullet"/>
      <w:lvlText w:val="•"/>
      <w:lvlJc w:val="left"/>
      <w:pPr>
        <w:tabs>
          <w:tab w:val="num" w:pos="5760"/>
        </w:tabs>
        <w:ind w:left="5760" w:hanging="360"/>
      </w:pPr>
      <w:rPr>
        <w:rFonts w:ascii="Arial" w:hAnsi="Arial" w:hint="default"/>
      </w:rPr>
    </w:lvl>
    <w:lvl w:ilvl="8" w:tplc="0E7273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EF40BE"/>
    <w:multiLevelType w:val="hybridMultilevel"/>
    <w:tmpl w:val="347E3D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31444F"/>
    <w:multiLevelType w:val="hybridMultilevel"/>
    <w:tmpl w:val="8E500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2"/>
  </w:num>
  <w:num w:numId="6">
    <w:abstractNumId w:val="6"/>
  </w:num>
  <w:num w:numId="7">
    <w:abstractNumId w:val="8"/>
  </w:num>
  <w:num w:numId="8">
    <w:abstractNumId w:val="3"/>
  </w:num>
  <w:num w:numId="9">
    <w:abstractNumId w:val="11"/>
  </w:num>
  <w:num w:numId="10">
    <w:abstractNumId w:val="1"/>
  </w:num>
  <w:num w:numId="11">
    <w:abstractNumId w:val="1"/>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1B"/>
    <w:rsid w:val="00094509"/>
    <w:rsid w:val="00096385"/>
    <w:rsid w:val="000A5519"/>
    <w:rsid w:val="000B6E99"/>
    <w:rsid w:val="000C1B42"/>
    <w:rsid w:val="0012666F"/>
    <w:rsid w:val="00127C64"/>
    <w:rsid w:val="001742BB"/>
    <w:rsid w:val="001817D9"/>
    <w:rsid w:val="001B4880"/>
    <w:rsid w:val="002021DF"/>
    <w:rsid w:val="002B4D34"/>
    <w:rsid w:val="002B57E9"/>
    <w:rsid w:val="002E27AC"/>
    <w:rsid w:val="00363035"/>
    <w:rsid w:val="00414C23"/>
    <w:rsid w:val="00443E9B"/>
    <w:rsid w:val="00454136"/>
    <w:rsid w:val="00460744"/>
    <w:rsid w:val="00471771"/>
    <w:rsid w:val="004C3C84"/>
    <w:rsid w:val="005112C9"/>
    <w:rsid w:val="00535067"/>
    <w:rsid w:val="00553C5E"/>
    <w:rsid w:val="00554993"/>
    <w:rsid w:val="006578B9"/>
    <w:rsid w:val="007432BE"/>
    <w:rsid w:val="00747484"/>
    <w:rsid w:val="007A543B"/>
    <w:rsid w:val="007B2F55"/>
    <w:rsid w:val="007E0D1C"/>
    <w:rsid w:val="007E351B"/>
    <w:rsid w:val="007E6E31"/>
    <w:rsid w:val="007F1EDE"/>
    <w:rsid w:val="008C1BA7"/>
    <w:rsid w:val="008D5DFB"/>
    <w:rsid w:val="00935CBB"/>
    <w:rsid w:val="00946A02"/>
    <w:rsid w:val="0098218F"/>
    <w:rsid w:val="00995428"/>
    <w:rsid w:val="00B331AF"/>
    <w:rsid w:val="00BE10C3"/>
    <w:rsid w:val="00CA3DFD"/>
    <w:rsid w:val="00CC0424"/>
    <w:rsid w:val="00CC1603"/>
    <w:rsid w:val="00CC2057"/>
    <w:rsid w:val="00D16A03"/>
    <w:rsid w:val="00DB0B70"/>
    <w:rsid w:val="00DF2F12"/>
    <w:rsid w:val="00F1204D"/>
    <w:rsid w:val="00F461A3"/>
    <w:rsid w:val="00FA366F"/>
    <w:rsid w:val="00FA520B"/>
    <w:rsid w:val="00FE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E5D03"/>
  <w15:docId w15:val="{AEDEBA92-17A3-47B9-9517-13F96757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Numberedpara"/>
    <w:link w:val="Heading1Char"/>
    <w:autoRedefine/>
    <w:qFormat/>
    <w:rsid w:val="000C1B42"/>
    <w:pPr>
      <w:keepNext/>
      <w:numPr>
        <w:numId w:val="2"/>
      </w:numPr>
      <w:spacing w:before="360" w:after="240" w:line="240" w:lineRule="auto"/>
      <w:outlineLvl w:val="0"/>
    </w:pPr>
    <w:rPr>
      <w:rFonts w:ascii="Arial" w:eastAsia="Times New Roman" w:hAnsi="Arial" w:cs="Times New Roman"/>
      <w:b/>
      <w:sz w:val="28"/>
      <w:szCs w:val="24"/>
    </w:rPr>
  </w:style>
  <w:style w:type="paragraph" w:styleId="Heading2">
    <w:name w:val="heading 2"/>
    <w:basedOn w:val="BodyText"/>
    <w:next w:val="Numberedpara"/>
    <w:link w:val="Heading2Char"/>
    <w:autoRedefine/>
    <w:qFormat/>
    <w:rsid w:val="000C1B42"/>
    <w:pPr>
      <w:keepNext/>
      <w:numPr>
        <w:ilvl w:val="1"/>
        <w:numId w:val="2"/>
      </w:numPr>
      <w:spacing w:before="240" w:line="240" w:lineRule="auto"/>
      <w:outlineLvl w:val="1"/>
    </w:pPr>
    <w:rPr>
      <w:rFonts w:ascii="Arial" w:eastAsia="Times New Roman" w:hAnsi="Arial" w:cs="Arial"/>
      <w:b/>
      <w:bCs/>
      <w:iCs/>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ype">
    <w:name w:val="DocType"/>
    <w:basedOn w:val="BodyText"/>
    <w:next w:val="BodyText"/>
    <w:rsid w:val="007E351B"/>
    <w:pPr>
      <w:spacing w:before="600" w:after="0" w:line="240" w:lineRule="auto"/>
    </w:pPr>
    <w:rPr>
      <w:rFonts w:ascii="Arial" w:eastAsia="Times New Roman" w:hAnsi="Arial" w:cs="Times New Roman"/>
      <w:sz w:val="42"/>
      <w:szCs w:val="24"/>
    </w:rPr>
  </w:style>
  <w:style w:type="paragraph" w:styleId="BodyText">
    <w:name w:val="Body Text"/>
    <w:basedOn w:val="Normal"/>
    <w:link w:val="BodyTextChar"/>
    <w:uiPriority w:val="99"/>
    <w:semiHidden/>
    <w:unhideWhenUsed/>
    <w:rsid w:val="007E351B"/>
    <w:pPr>
      <w:spacing w:after="120"/>
    </w:pPr>
  </w:style>
  <w:style w:type="character" w:customStyle="1" w:styleId="BodyTextChar">
    <w:name w:val="Body Text Char"/>
    <w:basedOn w:val="DefaultParagraphFont"/>
    <w:link w:val="BodyText"/>
    <w:uiPriority w:val="99"/>
    <w:semiHidden/>
    <w:rsid w:val="007E351B"/>
  </w:style>
  <w:style w:type="character" w:customStyle="1" w:styleId="Heading1Char">
    <w:name w:val="Heading 1 Char"/>
    <w:basedOn w:val="DefaultParagraphFont"/>
    <w:link w:val="Heading1"/>
    <w:rsid w:val="000C1B42"/>
    <w:rPr>
      <w:rFonts w:ascii="Arial" w:eastAsia="Times New Roman" w:hAnsi="Arial" w:cs="Times New Roman"/>
      <w:b/>
      <w:sz w:val="28"/>
      <w:szCs w:val="24"/>
    </w:rPr>
  </w:style>
  <w:style w:type="character" w:customStyle="1" w:styleId="Heading2Char">
    <w:name w:val="Heading 2 Char"/>
    <w:basedOn w:val="DefaultParagraphFont"/>
    <w:link w:val="Heading2"/>
    <w:rsid w:val="000C1B42"/>
    <w:rPr>
      <w:rFonts w:ascii="Arial" w:eastAsia="Times New Roman" w:hAnsi="Arial" w:cs="Arial"/>
      <w:b/>
      <w:bCs/>
      <w:iCs/>
      <w:color w:val="000000" w:themeColor="text1"/>
      <w:sz w:val="26"/>
      <w:szCs w:val="28"/>
    </w:rPr>
  </w:style>
  <w:style w:type="paragraph" w:customStyle="1" w:styleId="List1">
    <w:name w:val="List 1"/>
    <w:basedOn w:val="BodyText"/>
    <w:qFormat/>
    <w:rsid w:val="000C1B42"/>
    <w:pPr>
      <w:numPr>
        <w:ilvl w:val="4"/>
        <w:numId w:val="2"/>
      </w:numPr>
      <w:spacing w:line="240" w:lineRule="auto"/>
    </w:pPr>
    <w:rPr>
      <w:rFonts w:ascii="Arial" w:eastAsia="Calibri" w:hAnsi="Arial" w:cs="Times New Roman"/>
    </w:rPr>
  </w:style>
  <w:style w:type="paragraph" w:styleId="List2">
    <w:name w:val="List 2"/>
    <w:basedOn w:val="Normal"/>
    <w:qFormat/>
    <w:rsid w:val="000C1B42"/>
    <w:pPr>
      <w:numPr>
        <w:ilvl w:val="5"/>
        <w:numId w:val="2"/>
      </w:numPr>
      <w:spacing w:after="120" w:line="240" w:lineRule="auto"/>
    </w:pPr>
    <w:rPr>
      <w:rFonts w:ascii="Arial" w:eastAsia="Calibri" w:hAnsi="Arial" w:cs="Times New Roman"/>
    </w:rPr>
  </w:style>
  <w:style w:type="paragraph" w:customStyle="1" w:styleId="Numberedpara">
    <w:name w:val="Numbered para"/>
    <w:basedOn w:val="BodyText"/>
    <w:qFormat/>
    <w:rsid w:val="000C1B42"/>
    <w:pPr>
      <w:numPr>
        <w:ilvl w:val="2"/>
        <w:numId w:val="2"/>
      </w:numPr>
      <w:spacing w:line="240" w:lineRule="auto"/>
    </w:pPr>
    <w:rPr>
      <w:rFonts w:ascii="Arial" w:eastAsia="Calibri" w:hAnsi="Arial" w:cs="Times New Roman"/>
    </w:rPr>
  </w:style>
  <w:style w:type="paragraph" w:styleId="Header">
    <w:name w:val="header"/>
    <w:basedOn w:val="Normal"/>
    <w:link w:val="HeaderChar"/>
    <w:uiPriority w:val="99"/>
    <w:unhideWhenUsed/>
    <w:rsid w:val="00460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744"/>
  </w:style>
  <w:style w:type="paragraph" w:styleId="Footer">
    <w:name w:val="footer"/>
    <w:basedOn w:val="Normal"/>
    <w:link w:val="FooterChar"/>
    <w:uiPriority w:val="99"/>
    <w:unhideWhenUsed/>
    <w:rsid w:val="00460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744"/>
  </w:style>
  <w:style w:type="paragraph" w:styleId="BalloonText">
    <w:name w:val="Balloon Text"/>
    <w:basedOn w:val="Normal"/>
    <w:link w:val="BalloonTextChar"/>
    <w:uiPriority w:val="99"/>
    <w:semiHidden/>
    <w:unhideWhenUsed/>
    <w:rsid w:val="0046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44"/>
    <w:rPr>
      <w:rFonts w:ascii="Tahoma" w:hAnsi="Tahoma" w:cs="Tahoma"/>
      <w:sz w:val="16"/>
      <w:szCs w:val="16"/>
    </w:rPr>
  </w:style>
  <w:style w:type="character" w:styleId="Hyperlink">
    <w:name w:val="Hyperlink"/>
    <w:basedOn w:val="DefaultParagraphFont"/>
    <w:uiPriority w:val="99"/>
    <w:unhideWhenUsed/>
    <w:rsid w:val="00F461A3"/>
    <w:rPr>
      <w:color w:val="0000FF" w:themeColor="hyperlink"/>
      <w:u w:val="single"/>
    </w:rPr>
  </w:style>
  <w:style w:type="paragraph" w:styleId="ListParagraph">
    <w:name w:val="List Paragraph"/>
    <w:basedOn w:val="Normal"/>
    <w:uiPriority w:val="34"/>
    <w:qFormat/>
    <w:rsid w:val="00747484"/>
    <w:pPr>
      <w:ind w:left="720"/>
      <w:contextualSpacing/>
    </w:pPr>
  </w:style>
  <w:style w:type="character" w:styleId="CommentReference">
    <w:name w:val="annotation reference"/>
    <w:basedOn w:val="DefaultParagraphFont"/>
    <w:uiPriority w:val="99"/>
    <w:semiHidden/>
    <w:unhideWhenUsed/>
    <w:rsid w:val="007432BE"/>
    <w:rPr>
      <w:sz w:val="16"/>
      <w:szCs w:val="16"/>
    </w:rPr>
  </w:style>
  <w:style w:type="paragraph" w:styleId="CommentText">
    <w:name w:val="annotation text"/>
    <w:basedOn w:val="Normal"/>
    <w:link w:val="CommentTextChar"/>
    <w:uiPriority w:val="99"/>
    <w:semiHidden/>
    <w:unhideWhenUsed/>
    <w:rsid w:val="007432BE"/>
    <w:pPr>
      <w:spacing w:line="240" w:lineRule="auto"/>
    </w:pPr>
    <w:rPr>
      <w:sz w:val="20"/>
      <w:szCs w:val="20"/>
    </w:rPr>
  </w:style>
  <w:style w:type="character" w:customStyle="1" w:styleId="CommentTextChar">
    <w:name w:val="Comment Text Char"/>
    <w:basedOn w:val="DefaultParagraphFont"/>
    <w:link w:val="CommentText"/>
    <w:uiPriority w:val="99"/>
    <w:semiHidden/>
    <w:rsid w:val="007432BE"/>
    <w:rPr>
      <w:sz w:val="20"/>
      <w:szCs w:val="20"/>
    </w:rPr>
  </w:style>
  <w:style w:type="paragraph" w:styleId="CommentSubject">
    <w:name w:val="annotation subject"/>
    <w:basedOn w:val="CommentText"/>
    <w:next w:val="CommentText"/>
    <w:link w:val="CommentSubjectChar"/>
    <w:uiPriority w:val="99"/>
    <w:semiHidden/>
    <w:unhideWhenUsed/>
    <w:rsid w:val="007432BE"/>
    <w:rPr>
      <w:b/>
      <w:bCs/>
    </w:rPr>
  </w:style>
  <w:style w:type="character" w:customStyle="1" w:styleId="CommentSubjectChar">
    <w:name w:val="Comment Subject Char"/>
    <w:basedOn w:val="CommentTextChar"/>
    <w:link w:val="CommentSubject"/>
    <w:uiPriority w:val="99"/>
    <w:semiHidden/>
    <w:rsid w:val="007432BE"/>
    <w:rPr>
      <w:b/>
      <w:bCs/>
      <w:sz w:val="20"/>
      <w:szCs w:val="20"/>
    </w:rPr>
  </w:style>
  <w:style w:type="character" w:customStyle="1" w:styleId="UnresolvedMention1">
    <w:name w:val="Unresolved Mention1"/>
    <w:basedOn w:val="DefaultParagraphFont"/>
    <w:uiPriority w:val="99"/>
    <w:semiHidden/>
    <w:unhideWhenUsed/>
    <w:rsid w:val="00443E9B"/>
    <w:rPr>
      <w:color w:val="808080"/>
      <w:shd w:val="clear" w:color="auto" w:fill="E6E6E6"/>
    </w:rPr>
  </w:style>
  <w:style w:type="character" w:styleId="FollowedHyperlink">
    <w:name w:val="FollowedHyperlink"/>
    <w:basedOn w:val="DefaultParagraphFont"/>
    <w:uiPriority w:val="99"/>
    <w:semiHidden/>
    <w:unhideWhenUsed/>
    <w:rsid w:val="00FA520B"/>
    <w:rPr>
      <w:color w:val="800080" w:themeColor="followedHyperlink"/>
      <w:u w:val="single"/>
    </w:rPr>
  </w:style>
  <w:style w:type="paragraph" w:styleId="Revision">
    <w:name w:val="Revision"/>
    <w:hidden/>
    <w:uiPriority w:val="99"/>
    <w:semiHidden/>
    <w:rsid w:val="00935CBB"/>
    <w:pPr>
      <w:spacing w:after="0" w:line="240" w:lineRule="auto"/>
    </w:pPr>
  </w:style>
  <w:style w:type="character" w:styleId="UnresolvedMention">
    <w:name w:val="Unresolved Mention"/>
    <w:basedOn w:val="DefaultParagraphFont"/>
    <w:uiPriority w:val="99"/>
    <w:semiHidden/>
    <w:unhideWhenUsed/>
    <w:rsid w:val="00F120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7082">
      <w:bodyDiv w:val="1"/>
      <w:marLeft w:val="0"/>
      <w:marRight w:val="0"/>
      <w:marTop w:val="0"/>
      <w:marBottom w:val="0"/>
      <w:divBdr>
        <w:top w:val="none" w:sz="0" w:space="0" w:color="auto"/>
        <w:left w:val="none" w:sz="0" w:space="0" w:color="auto"/>
        <w:bottom w:val="none" w:sz="0" w:space="0" w:color="auto"/>
        <w:right w:val="none" w:sz="0" w:space="0" w:color="auto"/>
      </w:divBdr>
      <w:divsChild>
        <w:div w:id="1356275446">
          <w:marLeft w:val="274"/>
          <w:marRight w:val="0"/>
          <w:marTop w:val="0"/>
          <w:marBottom w:val="0"/>
          <w:divBdr>
            <w:top w:val="none" w:sz="0" w:space="0" w:color="auto"/>
            <w:left w:val="none" w:sz="0" w:space="0" w:color="auto"/>
            <w:bottom w:val="none" w:sz="0" w:space="0" w:color="auto"/>
            <w:right w:val="none" w:sz="0" w:space="0" w:color="auto"/>
          </w:divBdr>
        </w:div>
        <w:div w:id="1987974743">
          <w:marLeft w:val="274"/>
          <w:marRight w:val="0"/>
          <w:marTop w:val="0"/>
          <w:marBottom w:val="0"/>
          <w:divBdr>
            <w:top w:val="none" w:sz="0" w:space="0" w:color="auto"/>
            <w:left w:val="none" w:sz="0" w:space="0" w:color="auto"/>
            <w:bottom w:val="none" w:sz="0" w:space="0" w:color="auto"/>
            <w:right w:val="none" w:sz="0" w:space="0" w:color="auto"/>
          </w:divBdr>
        </w:div>
        <w:div w:id="272514124">
          <w:marLeft w:val="274"/>
          <w:marRight w:val="0"/>
          <w:marTop w:val="0"/>
          <w:marBottom w:val="0"/>
          <w:divBdr>
            <w:top w:val="none" w:sz="0" w:space="0" w:color="auto"/>
            <w:left w:val="none" w:sz="0" w:space="0" w:color="auto"/>
            <w:bottom w:val="none" w:sz="0" w:space="0" w:color="auto"/>
            <w:right w:val="none" w:sz="0" w:space="0" w:color="auto"/>
          </w:divBdr>
        </w:div>
        <w:div w:id="1380472276">
          <w:marLeft w:val="274"/>
          <w:marRight w:val="0"/>
          <w:marTop w:val="0"/>
          <w:marBottom w:val="0"/>
          <w:divBdr>
            <w:top w:val="none" w:sz="0" w:space="0" w:color="auto"/>
            <w:left w:val="none" w:sz="0" w:space="0" w:color="auto"/>
            <w:bottom w:val="none" w:sz="0" w:space="0" w:color="auto"/>
            <w:right w:val="none" w:sz="0" w:space="0" w:color="auto"/>
          </w:divBdr>
        </w:div>
        <w:div w:id="1591769586">
          <w:marLeft w:val="274"/>
          <w:marRight w:val="0"/>
          <w:marTop w:val="0"/>
          <w:marBottom w:val="0"/>
          <w:divBdr>
            <w:top w:val="none" w:sz="0" w:space="0" w:color="auto"/>
            <w:left w:val="none" w:sz="0" w:space="0" w:color="auto"/>
            <w:bottom w:val="none" w:sz="0" w:space="0" w:color="auto"/>
            <w:right w:val="none" w:sz="0" w:space="0" w:color="auto"/>
          </w:divBdr>
        </w:div>
        <w:div w:id="1807777017">
          <w:marLeft w:val="274"/>
          <w:marRight w:val="0"/>
          <w:marTop w:val="0"/>
          <w:marBottom w:val="0"/>
          <w:divBdr>
            <w:top w:val="none" w:sz="0" w:space="0" w:color="auto"/>
            <w:left w:val="none" w:sz="0" w:space="0" w:color="auto"/>
            <w:bottom w:val="none" w:sz="0" w:space="0" w:color="auto"/>
            <w:right w:val="none" w:sz="0" w:space="0" w:color="auto"/>
          </w:divBdr>
        </w:div>
        <w:div w:id="354889056">
          <w:marLeft w:val="274"/>
          <w:marRight w:val="0"/>
          <w:marTop w:val="0"/>
          <w:marBottom w:val="0"/>
          <w:divBdr>
            <w:top w:val="none" w:sz="0" w:space="0" w:color="auto"/>
            <w:left w:val="none" w:sz="0" w:space="0" w:color="auto"/>
            <w:bottom w:val="none" w:sz="0" w:space="0" w:color="auto"/>
            <w:right w:val="none" w:sz="0" w:space="0" w:color="auto"/>
          </w:divBdr>
        </w:div>
        <w:div w:id="1096362189">
          <w:marLeft w:val="274"/>
          <w:marRight w:val="0"/>
          <w:marTop w:val="0"/>
          <w:marBottom w:val="0"/>
          <w:divBdr>
            <w:top w:val="none" w:sz="0" w:space="0" w:color="auto"/>
            <w:left w:val="none" w:sz="0" w:space="0" w:color="auto"/>
            <w:bottom w:val="none" w:sz="0" w:space="0" w:color="auto"/>
            <w:right w:val="none" w:sz="0" w:space="0" w:color="auto"/>
          </w:divBdr>
        </w:div>
        <w:div w:id="159585940">
          <w:marLeft w:val="274"/>
          <w:marRight w:val="0"/>
          <w:marTop w:val="0"/>
          <w:marBottom w:val="0"/>
          <w:divBdr>
            <w:top w:val="none" w:sz="0" w:space="0" w:color="auto"/>
            <w:left w:val="none" w:sz="0" w:space="0" w:color="auto"/>
            <w:bottom w:val="none" w:sz="0" w:space="0" w:color="auto"/>
            <w:right w:val="none" w:sz="0" w:space="0" w:color="auto"/>
          </w:divBdr>
        </w:div>
        <w:div w:id="2122602359">
          <w:marLeft w:val="274"/>
          <w:marRight w:val="0"/>
          <w:marTop w:val="0"/>
          <w:marBottom w:val="0"/>
          <w:divBdr>
            <w:top w:val="none" w:sz="0" w:space="0" w:color="auto"/>
            <w:left w:val="none" w:sz="0" w:space="0" w:color="auto"/>
            <w:bottom w:val="none" w:sz="0" w:space="0" w:color="auto"/>
            <w:right w:val="none" w:sz="0" w:space="0" w:color="auto"/>
          </w:divBdr>
        </w:div>
      </w:divsChild>
    </w:div>
    <w:div w:id="1600599552">
      <w:bodyDiv w:val="1"/>
      <w:marLeft w:val="0"/>
      <w:marRight w:val="0"/>
      <w:marTop w:val="0"/>
      <w:marBottom w:val="0"/>
      <w:divBdr>
        <w:top w:val="none" w:sz="0" w:space="0" w:color="auto"/>
        <w:left w:val="none" w:sz="0" w:space="0" w:color="auto"/>
        <w:bottom w:val="none" w:sz="0" w:space="0" w:color="auto"/>
        <w:right w:val="none" w:sz="0" w:space="0" w:color="auto"/>
      </w:divBdr>
      <w:divsChild>
        <w:div w:id="773987043">
          <w:marLeft w:val="274"/>
          <w:marRight w:val="0"/>
          <w:marTop w:val="0"/>
          <w:marBottom w:val="0"/>
          <w:divBdr>
            <w:top w:val="none" w:sz="0" w:space="0" w:color="auto"/>
            <w:left w:val="none" w:sz="0" w:space="0" w:color="auto"/>
            <w:bottom w:val="none" w:sz="0" w:space="0" w:color="auto"/>
            <w:right w:val="none" w:sz="0" w:space="0" w:color="auto"/>
          </w:divBdr>
        </w:div>
        <w:div w:id="1128859505">
          <w:marLeft w:val="274"/>
          <w:marRight w:val="0"/>
          <w:marTop w:val="0"/>
          <w:marBottom w:val="0"/>
          <w:divBdr>
            <w:top w:val="none" w:sz="0" w:space="0" w:color="auto"/>
            <w:left w:val="none" w:sz="0" w:space="0" w:color="auto"/>
            <w:bottom w:val="none" w:sz="0" w:space="0" w:color="auto"/>
            <w:right w:val="none" w:sz="0" w:space="0" w:color="auto"/>
          </w:divBdr>
        </w:div>
        <w:div w:id="1196893985">
          <w:marLeft w:val="274"/>
          <w:marRight w:val="0"/>
          <w:marTop w:val="0"/>
          <w:marBottom w:val="0"/>
          <w:divBdr>
            <w:top w:val="none" w:sz="0" w:space="0" w:color="auto"/>
            <w:left w:val="none" w:sz="0" w:space="0" w:color="auto"/>
            <w:bottom w:val="none" w:sz="0" w:space="0" w:color="auto"/>
            <w:right w:val="none" w:sz="0" w:space="0" w:color="auto"/>
          </w:divBdr>
        </w:div>
        <w:div w:id="1039234292">
          <w:marLeft w:val="274"/>
          <w:marRight w:val="0"/>
          <w:marTop w:val="0"/>
          <w:marBottom w:val="0"/>
          <w:divBdr>
            <w:top w:val="none" w:sz="0" w:space="0" w:color="auto"/>
            <w:left w:val="none" w:sz="0" w:space="0" w:color="auto"/>
            <w:bottom w:val="none" w:sz="0" w:space="0" w:color="auto"/>
            <w:right w:val="none" w:sz="0" w:space="0" w:color="auto"/>
          </w:divBdr>
        </w:div>
        <w:div w:id="1084300310">
          <w:marLeft w:val="274"/>
          <w:marRight w:val="0"/>
          <w:marTop w:val="0"/>
          <w:marBottom w:val="0"/>
          <w:divBdr>
            <w:top w:val="none" w:sz="0" w:space="0" w:color="auto"/>
            <w:left w:val="none" w:sz="0" w:space="0" w:color="auto"/>
            <w:bottom w:val="none" w:sz="0" w:space="0" w:color="auto"/>
            <w:right w:val="none" w:sz="0" w:space="0" w:color="auto"/>
          </w:divBdr>
        </w:div>
        <w:div w:id="2008705438">
          <w:marLeft w:val="274"/>
          <w:marRight w:val="0"/>
          <w:marTop w:val="0"/>
          <w:marBottom w:val="0"/>
          <w:divBdr>
            <w:top w:val="none" w:sz="0" w:space="0" w:color="auto"/>
            <w:left w:val="none" w:sz="0" w:space="0" w:color="auto"/>
            <w:bottom w:val="none" w:sz="0" w:space="0" w:color="auto"/>
            <w:right w:val="none" w:sz="0" w:space="0" w:color="auto"/>
          </w:divBdr>
        </w:div>
        <w:div w:id="1277638417">
          <w:marLeft w:val="274"/>
          <w:marRight w:val="0"/>
          <w:marTop w:val="0"/>
          <w:marBottom w:val="0"/>
          <w:divBdr>
            <w:top w:val="none" w:sz="0" w:space="0" w:color="auto"/>
            <w:left w:val="none" w:sz="0" w:space="0" w:color="auto"/>
            <w:bottom w:val="none" w:sz="0" w:space="0" w:color="auto"/>
            <w:right w:val="none" w:sz="0" w:space="0" w:color="auto"/>
          </w:divBdr>
        </w:div>
        <w:div w:id="1248724">
          <w:marLeft w:val="274"/>
          <w:marRight w:val="0"/>
          <w:marTop w:val="0"/>
          <w:marBottom w:val="0"/>
          <w:divBdr>
            <w:top w:val="none" w:sz="0" w:space="0" w:color="auto"/>
            <w:left w:val="none" w:sz="0" w:space="0" w:color="auto"/>
            <w:bottom w:val="none" w:sz="0" w:space="0" w:color="auto"/>
            <w:right w:val="none" w:sz="0" w:space="0" w:color="auto"/>
          </w:divBdr>
        </w:div>
        <w:div w:id="258295002">
          <w:marLeft w:val="274"/>
          <w:marRight w:val="0"/>
          <w:marTop w:val="0"/>
          <w:marBottom w:val="0"/>
          <w:divBdr>
            <w:top w:val="none" w:sz="0" w:space="0" w:color="auto"/>
            <w:left w:val="none" w:sz="0" w:space="0" w:color="auto"/>
            <w:bottom w:val="none" w:sz="0" w:space="0" w:color="auto"/>
            <w:right w:val="none" w:sz="0" w:space="0" w:color="auto"/>
          </w:divBdr>
        </w:div>
        <w:div w:id="1663046703">
          <w:marLeft w:val="274"/>
          <w:marRight w:val="0"/>
          <w:marTop w:val="0"/>
          <w:marBottom w:val="0"/>
          <w:divBdr>
            <w:top w:val="none" w:sz="0" w:space="0" w:color="auto"/>
            <w:left w:val="none" w:sz="0" w:space="0" w:color="auto"/>
            <w:bottom w:val="none" w:sz="0" w:space="0" w:color="auto"/>
            <w:right w:val="none" w:sz="0" w:space="0" w:color="auto"/>
          </w:divBdr>
        </w:div>
      </w:divsChild>
    </w:div>
    <w:div w:id="1627002105">
      <w:bodyDiv w:val="1"/>
      <w:marLeft w:val="0"/>
      <w:marRight w:val="0"/>
      <w:marTop w:val="0"/>
      <w:marBottom w:val="0"/>
      <w:divBdr>
        <w:top w:val="none" w:sz="0" w:space="0" w:color="auto"/>
        <w:left w:val="none" w:sz="0" w:space="0" w:color="auto"/>
        <w:bottom w:val="none" w:sz="0" w:space="0" w:color="auto"/>
        <w:right w:val="none" w:sz="0" w:space="0" w:color="auto"/>
      </w:divBdr>
      <w:divsChild>
        <w:div w:id="713505885">
          <w:marLeft w:val="274"/>
          <w:marRight w:val="0"/>
          <w:marTop w:val="0"/>
          <w:marBottom w:val="0"/>
          <w:divBdr>
            <w:top w:val="none" w:sz="0" w:space="0" w:color="auto"/>
            <w:left w:val="none" w:sz="0" w:space="0" w:color="auto"/>
            <w:bottom w:val="none" w:sz="0" w:space="0" w:color="auto"/>
            <w:right w:val="none" w:sz="0" w:space="0" w:color="auto"/>
          </w:divBdr>
        </w:div>
      </w:divsChild>
    </w:div>
    <w:div w:id="18628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doctor.lloydspharmacy.com/uk/f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hs.uk/conditions/vaccinations/flu-influenza-vaccine/" TargetMode="External"/><Relationship Id="rId4" Type="http://schemas.openxmlformats.org/officeDocument/2006/relationships/settings" Target="settings.xml"/><Relationship Id="rId9" Type="http://schemas.openxmlformats.org/officeDocument/2006/relationships/hyperlink" Target="https://www.lloydspharmacy.com/AjaxStoreLocatorDisplayView?langId=44&amp;storeId=10151&amp;catalogId=1015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6111-CC58-41A9-8031-65E33AFE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Kris</dc:creator>
  <cp:lastModifiedBy>Quarendon Angela</cp:lastModifiedBy>
  <cp:revision>3</cp:revision>
  <dcterms:created xsi:type="dcterms:W3CDTF">2018-09-26T10:00:00Z</dcterms:created>
  <dcterms:modified xsi:type="dcterms:W3CDTF">2018-09-26T10:00:00Z</dcterms:modified>
</cp:coreProperties>
</file>