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C3726" w14:textId="24A33A29" w:rsidR="00A02D0F" w:rsidRDefault="00A02D0F" w:rsidP="00A02D0F">
      <w:pPr>
        <w:pStyle w:val="Title"/>
        <w:rPr>
          <w:rFonts w:ascii="Arial" w:hAnsi="Arial" w:cs="Arial"/>
          <w:bCs w:val="0"/>
          <w:sz w:val="22"/>
          <w:szCs w:val="22"/>
          <w:lang w:val="en-US"/>
        </w:rPr>
      </w:pPr>
    </w:p>
    <w:p w14:paraId="673C8B96" w14:textId="77777777" w:rsidR="00A02D0F" w:rsidRPr="00B276AE" w:rsidRDefault="00A02D0F" w:rsidP="00A02D0F">
      <w:pPr>
        <w:pStyle w:val="Title"/>
        <w:rPr>
          <w:rFonts w:ascii="Arial" w:hAnsi="Arial" w:cs="Arial"/>
          <w:bCs w:val="0"/>
          <w:sz w:val="22"/>
          <w:szCs w:val="22"/>
          <w:u w:val="single"/>
          <w:lang w:val="en-US"/>
        </w:rPr>
      </w:pPr>
    </w:p>
    <w:p w14:paraId="18C3F115" w14:textId="73A9E42F" w:rsidR="00A02D0F" w:rsidRPr="00A03B53" w:rsidRDefault="00F26A5A" w:rsidP="00A02D0F">
      <w:pPr>
        <w:pStyle w:val="Title"/>
        <w:rPr>
          <w:rFonts w:ascii="Arial" w:hAnsi="Arial" w:cs="Arial"/>
          <w:bCs w:val="0"/>
          <w:sz w:val="24"/>
          <w:szCs w:val="24"/>
          <w:u w:val="single"/>
          <w:lang w:val="en-US"/>
        </w:rPr>
      </w:pPr>
      <w:r w:rsidRPr="00A03B53">
        <w:rPr>
          <w:rFonts w:ascii="Arial" w:hAnsi="Arial" w:cs="Arial"/>
          <w:bCs w:val="0"/>
          <w:sz w:val="24"/>
          <w:szCs w:val="24"/>
          <w:u w:val="single"/>
          <w:lang w:val="en-US"/>
        </w:rPr>
        <w:t>Non-negative Point of Contact Test</w:t>
      </w:r>
      <w:r w:rsidR="00AE69F7" w:rsidRPr="00A03B53">
        <w:rPr>
          <w:rFonts w:ascii="Arial" w:hAnsi="Arial" w:cs="Arial"/>
          <w:bCs w:val="0"/>
          <w:sz w:val="24"/>
          <w:szCs w:val="24"/>
          <w:u w:val="single"/>
          <w:lang w:val="en-US"/>
        </w:rPr>
        <w:t xml:space="preserve"> – Risk Assessment</w:t>
      </w:r>
    </w:p>
    <w:p w14:paraId="30046236" w14:textId="77777777" w:rsidR="00A02D0F" w:rsidRPr="00A02D0F" w:rsidRDefault="00A02D0F" w:rsidP="00A02D0F">
      <w:pPr>
        <w:pStyle w:val="Title"/>
        <w:rPr>
          <w:rFonts w:ascii="Arial" w:hAnsi="Arial" w:cs="Arial"/>
          <w:bCs w:val="0"/>
          <w:sz w:val="22"/>
          <w:szCs w:val="22"/>
          <w:lang w:val="en-US"/>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tblGrid>
      <w:tr w:rsidR="00A02D0F" w:rsidRPr="00A02D0F" w14:paraId="2BC66632" w14:textId="77777777" w:rsidTr="00A02D0F">
        <w:tc>
          <w:tcPr>
            <w:tcW w:w="10349" w:type="dxa"/>
            <w:tcBorders>
              <w:top w:val="single" w:sz="4" w:space="0" w:color="auto"/>
              <w:left w:val="single" w:sz="4" w:space="0" w:color="auto"/>
              <w:bottom w:val="single" w:sz="4" w:space="0" w:color="auto"/>
              <w:right w:val="single" w:sz="4" w:space="0" w:color="auto"/>
            </w:tcBorders>
            <w:hideMark/>
          </w:tcPr>
          <w:p w14:paraId="33387235" w14:textId="117FA586" w:rsidR="00347F7B" w:rsidRPr="0008627B" w:rsidRDefault="008E4268" w:rsidP="00287438">
            <w:pPr>
              <w:jc w:val="both"/>
              <w:rPr>
                <w:rFonts w:ascii="Arial" w:hAnsi="Arial" w:cs="Arial"/>
                <w:sz w:val="20"/>
                <w:szCs w:val="20"/>
              </w:rPr>
            </w:pPr>
            <w:r>
              <w:rPr>
                <w:rFonts w:ascii="Arial" w:hAnsi="Arial" w:cs="Arial"/>
                <w:sz w:val="20"/>
                <w:szCs w:val="20"/>
              </w:rPr>
              <w:t>To be used in</w:t>
            </w:r>
            <w:r w:rsidR="00E269BD" w:rsidRPr="0008627B">
              <w:rPr>
                <w:rFonts w:ascii="Arial" w:hAnsi="Arial" w:cs="Arial"/>
                <w:sz w:val="20"/>
                <w:szCs w:val="20"/>
              </w:rPr>
              <w:t xml:space="preserve"> accordance with</w:t>
            </w:r>
            <w:r>
              <w:rPr>
                <w:rFonts w:ascii="Arial" w:hAnsi="Arial" w:cs="Arial"/>
                <w:sz w:val="20"/>
                <w:szCs w:val="20"/>
              </w:rPr>
              <w:t xml:space="preserve"> Section 5:</w:t>
            </w:r>
            <w:r w:rsidR="00E269BD" w:rsidRPr="0008627B">
              <w:rPr>
                <w:rFonts w:ascii="Arial" w:hAnsi="Arial" w:cs="Arial"/>
                <w:sz w:val="20"/>
                <w:szCs w:val="20"/>
              </w:rPr>
              <w:t xml:space="preserve"> NR/L2/OHS/00120</w:t>
            </w:r>
            <w:r>
              <w:rPr>
                <w:rFonts w:ascii="Arial" w:hAnsi="Arial" w:cs="Arial"/>
                <w:sz w:val="20"/>
                <w:szCs w:val="20"/>
              </w:rPr>
              <w:t>. T</w:t>
            </w:r>
            <w:r w:rsidR="00E269BD" w:rsidRPr="0008627B">
              <w:rPr>
                <w:rFonts w:ascii="Arial" w:hAnsi="Arial" w:cs="Arial"/>
                <w:sz w:val="20"/>
                <w:szCs w:val="20"/>
              </w:rPr>
              <w:t xml:space="preserve">his risk assessment is required to be implemented following a non-negative (inconclusive) </w:t>
            </w:r>
            <w:r w:rsidR="00347F7B" w:rsidRPr="0008627B">
              <w:rPr>
                <w:rFonts w:ascii="Arial" w:hAnsi="Arial" w:cs="Arial"/>
                <w:sz w:val="20"/>
                <w:szCs w:val="20"/>
              </w:rPr>
              <w:t>Point of Contact Test (POCT)</w:t>
            </w:r>
            <w:r w:rsidR="00287438" w:rsidRPr="0008627B">
              <w:rPr>
                <w:rFonts w:ascii="Arial" w:hAnsi="Arial" w:cs="Arial"/>
                <w:sz w:val="20"/>
                <w:szCs w:val="20"/>
              </w:rPr>
              <w:t xml:space="preserve"> </w:t>
            </w:r>
            <w:r w:rsidR="00E269BD" w:rsidRPr="0008627B">
              <w:rPr>
                <w:rFonts w:ascii="Arial" w:hAnsi="Arial" w:cs="Arial"/>
                <w:sz w:val="20"/>
                <w:szCs w:val="20"/>
              </w:rPr>
              <w:t>reading which occurred during a random drugs test</w:t>
            </w:r>
            <w:r w:rsidR="00B276AE" w:rsidRPr="0008627B">
              <w:rPr>
                <w:rFonts w:ascii="Arial" w:hAnsi="Arial" w:cs="Arial"/>
                <w:sz w:val="20"/>
                <w:szCs w:val="20"/>
              </w:rPr>
              <w:t>. It should</w:t>
            </w:r>
            <w:r w:rsidR="00E269BD" w:rsidRPr="0008627B">
              <w:rPr>
                <w:rFonts w:ascii="Arial" w:hAnsi="Arial" w:cs="Arial"/>
                <w:sz w:val="20"/>
                <w:szCs w:val="20"/>
              </w:rPr>
              <w:t xml:space="preserve"> remain in place until the final laboratory results are provided.</w:t>
            </w:r>
          </w:p>
          <w:p w14:paraId="178224C3" w14:textId="77777777" w:rsidR="00E269BD" w:rsidRPr="0008627B" w:rsidRDefault="00E269BD" w:rsidP="00287438">
            <w:pPr>
              <w:jc w:val="both"/>
              <w:rPr>
                <w:rFonts w:ascii="Arial" w:hAnsi="Arial" w:cs="Arial"/>
                <w:sz w:val="20"/>
                <w:szCs w:val="20"/>
              </w:rPr>
            </w:pPr>
          </w:p>
          <w:p w14:paraId="76C90795" w14:textId="77777777" w:rsidR="00E269BD" w:rsidRPr="0008627B" w:rsidRDefault="00287438" w:rsidP="00287438">
            <w:pPr>
              <w:jc w:val="both"/>
              <w:rPr>
                <w:rFonts w:ascii="Arial" w:hAnsi="Arial" w:cs="Arial"/>
                <w:sz w:val="20"/>
                <w:szCs w:val="20"/>
              </w:rPr>
            </w:pPr>
            <w:r w:rsidRPr="0008627B">
              <w:rPr>
                <w:rFonts w:ascii="Arial" w:hAnsi="Arial" w:cs="Arial"/>
                <w:sz w:val="20"/>
                <w:szCs w:val="20"/>
              </w:rPr>
              <w:t xml:space="preserve">Final laboratory results will be </w:t>
            </w:r>
            <w:r w:rsidR="006753E8">
              <w:rPr>
                <w:rFonts w:ascii="Arial" w:hAnsi="Arial" w:cs="Arial"/>
                <w:sz w:val="20"/>
                <w:szCs w:val="20"/>
              </w:rPr>
              <w:t>reported</w:t>
            </w:r>
            <w:r w:rsidRPr="0008627B">
              <w:rPr>
                <w:rFonts w:ascii="Arial" w:hAnsi="Arial" w:cs="Arial"/>
                <w:sz w:val="20"/>
                <w:szCs w:val="20"/>
              </w:rPr>
              <w:t xml:space="preserve"> within a maximum of 7 working day</w:t>
            </w:r>
            <w:r w:rsidR="00E269BD" w:rsidRPr="0008627B">
              <w:rPr>
                <w:rFonts w:ascii="Arial" w:hAnsi="Arial" w:cs="Arial"/>
                <w:sz w:val="20"/>
                <w:szCs w:val="20"/>
              </w:rPr>
              <w:t>s.</w:t>
            </w:r>
            <w:r w:rsidR="00B276AE" w:rsidRPr="0008627B">
              <w:rPr>
                <w:rFonts w:ascii="Arial" w:hAnsi="Arial" w:cs="Arial"/>
                <w:sz w:val="20"/>
                <w:szCs w:val="20"/>
              </w:rPr>
              <w:t xml:space="preserve"> The final result could be negative (pass) or positive (fail).</w:t>
            </w:r>
          </w:p>
          <w:p w14:paraId="7F09C8B8" w14:textId="77777777" w:rsidR="00347F7B" w:rsidRPr="0008627B" w:rsidRDefault="00347F7B" w:rsidP="00347F7B">
            <w:pPr>
              <w:jc w:val="both"/>
              <w:rPr>
                <w:rFonts w:ascii="Arial" w:hAnsi="Arial" w:cs="Arial"/>
                <w:b/>
                <w:sz w:val="20"/>
                <w:szCs w:val="20"/>
              </w:rPr>
            </w:pPr>
          </w:p>
          <w:p w14:paraId="35662C83" w14:textId="6828184C" w:rsidR="00A02D0F" w:rsidRPr="00A02D0F" w:rsidRDefault="00A3239A" w:rsidP="00347F7B">
            <w:pPr>
              <w:jc w:val="both"/>
              <w:rPr>
                <w:rFonts w:ascii="Arial" w:hAnsi="Arial" w:cs="Arial"/>
                <w:b/>
                <w:sz w:val="22"/>
                <w:szCs w:val="22"/>
              </w:rPr>
            </w:pPr>
            <w:r w:rsidRPr="002612C1">
              <w:rPr>
                <w:rFonts w:ascii="Arial" w:hAnsi="Arial" w:cs="Arial"/>
                <w:bCs/>
                <w:sz w:val="20"/>
                <w:szCs w:val="20"/>
              </w:rPr>
              <w:t xml:space="preserve">This </w:t>
            </w:r>
            <w:r w:rsidR="00A03B53">
              <w:rPr>
                <w:rFonts w:ascii="Arial" w:hAnsi="Arial" w:cs="Arial"/>
                <w:bCs/>
                <w:sz w:val="20"/>
                <w:szCs w:val="20"/>
              </w:rPr>
              <w:t>risk</w:t>
            </w:r>
            <w:r w:rsidR="00C94E0D">
              <w:rPr>
                <w:rFonts w:ascii="Arial" w:hAnsi="Arial" w:cs="Arial"/>
                <w:bCs/>
                <w:sz w:val="20"/>
                <w:szCs w:val="20"/>
              </w:rPr>
              <w:t xml:space="preserve"> assessment</w:t>
            </w:r>
            <w:r w:rsidRPr="002612C1">
              <w:rPr>
                <w:rFonts w:ascii="Arial" w:hAnsi="Arial" w:cs="Arial"/>
                <w:bCs/>
                <w:sz w:val="20"/>
                <w:szCs w:val="20"/>
              </w:rPr>
              <w:t xml:space="preserve"> should be completed by the </w:t>
            </w:r>
            <w:r w:rsidR="00AE69F7">
              <w:rPr>
                <w:rFonts w:ascii="Arial" w:hAnsi="Arial" w:cs="Arial"/>
                <w:bCs/>
                <w:sz w:val="20"/>
                <w:szCs w:val="20"/>
              </w:rPr>
              <w:t>line</w:t>
            </w:r>
            <w:r w:rsidRPr="002612C1">
              <w:rPr>
                <w:rFonts w:ascii="Arial" w:hAnsi="Arial" w:cs="Arial"/>
                <w:bCs/>
                <w:sz w:val="20"/>
                <w:szCs w:val="20"/>
              </w:rPr>
              <w:t xml:space="preserve"> manager with the worker. Once completed the form </w:t>
            </w:r>
            <w:r>
              <w:rPr>
                <w:rFonts w:ascii="Arial" w:hAnsi="Arial" w:cs="Arial"/>
                <w:bCs/>
                <w:sz w:val="20"/>
                <w:szCs w:val="20"/>
              </w:rPr>
              <w:t xml:space="preserve">is </w:t>
            </w:r>
            <w:r w:rsidR="008E4268">
              <w:rPr>
                <w:rFonts w:ascii="Arial" w:hAnsi="Arial" w:cs="Arial"/>
                <w:bCs/>
                <w:sz w:val="20"/>
                <w:szCs w:val="20"/>
              </w:rPr>
              <w:t xml:space="preserve">completed it is </w:t>
            </w:r>
            <w:r>
              <w:rPr>
                <w:rFonts w:ascii="Arial" w:hAnsi="Arial" w:cs="Arial"/>
                <w:bCs/>
                <w:sz w:val="20"/>
                <w:szCs w:val="20"/>
              </w:rPr>
              <w:t xml:space="preserve">considered personal sensitive and </w:t>
            </w:r>
            <w:r w:rsidRPr="002612C1">
              <w:rPr>
                <w:rFonts w:ascii="Arial" w:hAnsi="Arial" w:cs="Arial"/>
                <w:bCs/>
                <w:sz w:val="20"/>
                <w:szCs w:val="20"/>
              </w:rPr>
              <w:t xml:space="preserve">should be </w:t>
            </w:r>
            <w:r w:rsidR="008E4268">
              <w:rPr>
                <w:rFonts w:ascii="Arial" w:hAnsi="Arial" w:cs="Arial"/>
                <w:bCs/>
                <w:sz w:val="20"/>
                <w:szCs w:val="20"/>
              </w:rPr>
              <w:t>stored</w:t>
            </w:r>
            <w:r w:rsidRPr="002612C1">
              <w:rPr>
                <w:rFonts w:ascii="Arial" w:hAnsi="Arial" w:cs="Arial"/>
                <w:bCs/>
                <w:sz w:val="20"/>
                <w:szCs w:val="20"/>
              </w:rPr>
              <w:t xml:space="preserve"> to the</w:t>
            </w:r>
            <w:r w:rsidR="008E4268">
              <w:rPr>
                <w:rFonts w:ascii="Arial" w:hAnsi="Arial" w:cs="Arial"/>
                <w:bCs/>
                <w:sz w:val="20"/>
                <w:szCs w:val="20"/>
              </w:rPr>
              <w:t xml:space="preserve"> worker’s</w:t>
            </w:r>
            <w:r w:rsidRPr="002612C1">
              <w:rPr>
                <w:rFonts w:ascii="Arial" w:hAnsi="Arial" w:cs="Arial"/>
                <w:bCs/>
                <w:sz w:val="20"/>
                <w:szCs w:val="20"/>
              </w:rPr>
              <w:t xml:space="preserve"> </w:t>
            </w:r>
            <w:r w:rsidR="00AE69F7">
              <w:rPr>
                <w:rFonts w:ascii="Arial" w:hAnsi="Arial" w:cs="Arial"/>
                <w:bCs/>
                <w:sz w:val="20"/>
                <w:szCs w:val="20"/>
              </w:rPr>
              <w:t>employee</w:t>
            </w:r>
            <w:r w:rsidRPr="002612C1">
              <w:rPr>
                <w:rFonts w:ascii="Arial" w:hAnsi="Arial" w:cs="Arial"/>
                <w:bCs/>
                <w:sz w:val="20"/>
                <w:szCs w:val="20"/>
              </w:rPr>
              <w:t xml:space="preserve"> record file.</w:t>
            </w:r>
            <w:r w:rsidR="00340864">
              <w:rPr>
                <w:rFonts w:ascii="Arial" w:hAnsi="Arial" w:cs="Arial"/>
                <w:bCs/>
                <w:sz w:val="20"/>
                <w:szCs w:val="20"/>
              </w:rPr>
              <w:t xml:space="preserve"> </w:t>
            </w:r>
            <w:r w:rsidR="00340864" w:rsidRPr="00FB6B15">
              <w:rPr>
                <w:rFonts w:ascii="Arial" w:hAnsi="Arial" w:cs="Arial"/>
                <w:bCs/>
                <w:sz w:val="20"/>
                <w:szCs w:val="20"/>
              </w:rPr>
              <w:t>The line manager should also provide the worker with a copy.</w:t>
            </w:r>
          </w:p>
        </w:tc>
      </w:tr>
    </w:tbl>
    <w:p w14:paraId="754B6660" w14:textId="77777777" w:rsidR="00BC18D2" w:rsidRDefault="00BC18D2" w:rsidP="00E32950">
      <w:pPr>
        <w:pStyle w:val="Title"/>
        <w:jc w:val="left"/>
        <w:rPr>
          <w:rFonts w:ascii="Arial" w:hAnsi="Arial" w:cs="Arial"/>
          <w:bCs w:val="0"/>
          <w:color w:val="8688C2"/>
          <w:sz w:val="22"/>
          <w:szCs w:val="22"/>
          <w:lang w:val="en-US"/>
        </w:rPr>
      </w:pPr>
    </w:p>
    <w:p w14:paraId="680AD209" w14:textId="77777777" w:rsidR="00AB323C" w:rsidRDefault="00AB323C" w:rsidP="00E32950">
      <w:pPr>
        <w:pStyle w:val="Title"/>
        <w:jc w:val="left"/>
        <w:rPr>
          <w:rFonts w:ascii="Arial" w:hAnsi="Arial" w:cs="Arial"/>
          <w:bCs w:val="0"/>
          <w:color w:val="8688C2"/>
          <w:sz w:val="22"/>
          <w:szCs w:val="22"/>
          <w:lang w:val="en-US"/>
        </w:rPr>
      </w:pPr>
    </w:p>
    <w:p w14:paraId="6C3988F2" w14:textId="77777777" w:rsidR="00AB323C" w:rsidRDefault="00AB323C" w:rsidP="00E32950">
      <w:pPr>
        <w:pStyle w:val="Title"/>
        <w:jc w:val="left"/>
        <w:rPr>
          <w:rFonts w:ascii="Arial" w:hAnsi="Arial" w:cs="Arial"/>
          <w:bCs w:val="0"/>
          <w:color w:val="8688C2"/>
          <w:sz w:val="22"/>
          <w:szCs w:val="22"/>
          <w:lang w:val="en-US"/>
        </w:rPr>
      </w:pP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2362"/>
        <w:gridCol w:w="1323"/>
        <w:gridCol w:w="3289"/>
      </w:tblGrid>
      <w:tr w:rsidR="00A3239A" w:rsidRPr="00C96A4A" w14:paraId="534BFC3A" w14:textId="77777777" w:rsidTr="009C2329">
        <w:tc>
          <w:tcPr>
            <w:tcW w:w="2978" w:type="dxa"/>
            <w:tcBorders>
              <w:top w:val="single" w:sz="4" w:space="0" w:color="auto"/>
              <w:left w:val="single" w:sz="4" w:space="0" w:color="auto"/>
              <w:bottom w:val="single" w:sz="4" w:space="0" w:color="auto"/>
              <w:right w:val="single" w:sz="4" w:space="0" w:color="auto"/>
            </w:tcBorders>
            <w:hideMark/>
          </w:tcPr>
          <w:p w14:paraId="33BE9369" w14:textId="77777777" w:rsidR="00A3239A" w:rsidRPr="00C96A4A" w:rsidRDefault="00A3239A" w:rsidP="00E46FC7">
            <w:pPr>
              <w:spacing w:before="80" w:after="80"/>
              <w:rPr>
                <w:rFonts w:ascii="Arial" w:hAnsi="Arial" w:cs="Arial"/>
                <w:b/>
                <w:sz w:val="20"/>
                <w:szCs w:val="20"/>
              </w:rPr>
            </w:pPr>
            <w:r>
              <w:rPr>
                <w:rFonts w:ascii="Arial" w:hAnsi="Arial" w:cs="Arial"/>
                <w:b/>
                <w:sz w:val="20"/>
                <w:szCs w:val="20"/>
              </w:rPr>
              <w:t>Worker</w:t>
            </w:r>
            <w:r w:rsidRPr="00C96A4A">
              <w:rPr>
                <w:rFonts w:ascii="Arial" w:hAnsi="Arial" w:cs="Arial"/>
                <w:b/>
                <w:sz w:val="20"/>
                <w:szCs w:val="20"/>
              </w:rPr>
              <w:t xml:space="preserve"> Name</w:t>
            </w:r>
          </w:p>
        </w:tc>
        <w:tc>
          <w:tcPr>
            <w:tcW w:w="2362" w:type="dxa"/>
            <w:tcBorders>
              <w:top w:val="single" w:sz="4" w:space="0" w:color="auto"/>
              <w:left w:val="single" w:sz="4" w:space="0" w:color="auto"/>
              <w:bottom w:val="single" w:sz="4" w:space="0" w:color="auto"/>
              <w:right w:val="single" w:sz="4" w:space="0" w:color="auto"/>
            </w:tcBorders>
          </w:tcPr>
          <w:p w14:paraId="3129DF50" w14:textId="77777777" w:rsidR="00A3239A" w:rsidRPr="00C96A4A" w:rsidRDefault="00A3239A" w:rsidP="00E46FC7">
            <w:pPr>
              <w:spacing w:before="80" w:after="80"/>
              <w:rPr>
                <w:rFonts w:ascii="Arial" w:hAnsi="Arial" w:cs="Arial"/>
                <w:b/>
                <w:sz w:val="20"/>
                <w:szCs w:val="20"/>
              </w:rPr>
            </w:pPr>
          </w:p>
        </w:tc>
        <w:tc>
          <w:tcPr>
            <w:tcW w:w="1323" w:type="dxa"/>
            <w:tcBorders>
              <w:top w:val="single" w:sz="4" w:space="0" w:color="auto"/>
              <w:left w:val="single" w:sz="4" w:space="0" w:color="auto"/>
              <w:bottom w:val="single" w:sz="4" w:space="0" w:color="auto"/>
              <w:right w:val="single" w:sz="4" w:space="0" w:color="auto"/>
            </w:tcBorders>
          </w:tcPr>
          <w:p w14:paraId="2E68D46F" w14:textId="77777777" w:rsidR="00A3239A" w:rsidRPr="00C96A4A" w:rsidRDefault="00A3239A" w:rsidP="00E46FC7">
            <w:pPr>
              <w:spacing w:before="80" w:after="80"/>
              <w:rPr>
                <w:rFonts w:ascii="Arial" w:hAnsi="Arial" w:cs="Arial"/>
                <w:b/>
                <w:sz w:val="20"/>
                <w:szCs w:val="20"/>
              </w:rPr>
            </w:pPr>
            <w:r>
              <w:rPr>
                <w:rFonts w:ascii="Arial" w:hAnsi="Arial" w:cs="Arial"/>
                <w:b/>
                <w:sz w:val="20"/>
                <w:szCs w:val="20"/>
              </w:rPr>
              <w:t>Job Title</w:t>
            </w:r>
          </w:p>
        </w:tc>
        <w:tc>
          <w:tcPr>
            <w:tcW w:w="3289" w:type="dxa"/>
            <w:tcBorders>
              <w:top w:val="single" w:sz="4" w:space="0" w:color="auto"/>
              <w:left w:val="single" w:sz="4" w:space="0" w:color="auto"/>
              <w:bottom w:val="single" w:sz="4" w:space="0" w:color="auto"/>
              <w:right w:val="single" w:sz="4" w:space="0" w:color="auto"/>
            </w:tcBorders>
          </w:tcPr>
          <w:p w14:paraId="06AA6E09" w14:textId="77777777" w:rsidR="00A3239A" w:rsidRPr="00C96A4A" w:rsidRDefault="00A3239A" w:rsidP="00E46FC7">
            <w:pPr>
              <w:spacing w:before="80" w:after="80"/>
              <w:rPr>
                <w:rFonts w:ascii="Arial" w:hAnsi="Arial" w:cs="Arial"/>
                <w:b/>
                <w:sz w:val="20"/>
                <w:szCs w:val="20"/>
              </w:rPr>
            </w:pPr>
          </w:p>
        </w:tc>
      </w:tr>
      <w:tr w:rsidR="00A3239A" w:rsidRPr="00C96A4A" w14:paraId="0ED006F9" w14:textId="77777777" w:rsidTr="009C2329">
        <w:tc>
          <w:tcPr>
            <w:tcW w:w="2978" w:type="dxa"/>
            <w:tcBorders>
              <w:top w:val="single" w:sz="4" w:space="0" w:color="auto"/>
              <w:left w:val="single" w:sz="4" w:space="0" w:color="auto"/>
              <w:bottom w:val="single" w:sz="4" w:space="0" w:color="auto"/>
              <w:right w:val="single" w:sz="4" w:space="0" w:color="auto"/>
            </w:tcBorders>
          </w:tcPr>
          <w:p w14:paraId="25181650" w14:textId="6D1666F6" w:rsidR="00A3239A" w:rsidRPr="00C96A4A" w:rsidRDefault="002852D0" w:rsidP="00E46FC7">
            <w:pPr>
              <w:spacing w:before="80" w:after="80"/>
              <w:rPr>
                <w:rFonts w:ascii="Arial" w:hAnsi="Arial" w:cs="Arial"/>
                <w:b/>
                <w:sz w:val="20"/>
                <w:szCs w:val="20"/>
              </w:rPr>
            </w:pPr>
            <w:r>
              <w:rPr>
                <w:rFonts w:ascii="Arial" w:hAnsi="Arial" w:cs="Arial"/>
                <w:b/>
                <w:sz w:val="20"/>
                <w:szCs w:val="20"/>
              </w:rPr>
              <w:t>Line</w:t>
            </w:r>
            <w:r w:rsidR="00A3239A">
              <w:rPr>
                <w:rFonts w:ascii="Arial" w:hAnsi="Arial" w:cs="Arial"/>
                <w:b/>
                <w:sz w:val="20"/>
                <w:szCs w:val="20"/>
              </w:rPr>
              <w:t xml:space="preserve"> Manager Name</w:t>
            </w:r>
          </w:p>
        </w:tc>
        <w:tc>
          <w:tcPr>
            <w:tcW w:w="2362" w:type="dxa"/>
            <w:tcBorders>
              <w:top w:val="single" w:sz="4" w:space="0" w:color="auto"/>
              <w:left w:val="single" w:sz="4" w:space="0" w:color="auto"/>
              <w:bottom w:val="single" w:sz="4" w:space="0" w:color="auto"/>
              <w:right w:val="single" w:sz="4" w:space="0" w:color="auto"/>
            </w:tcBorders>
          </w:tcPr>
          <w:p w14:paraId="281CBB5A" w14:textId="77777777" w:rsidR="00A3239A" w:rsidRPr="00C96A4A" w:rsidRDefault="00A3239A" w:rsidP="00E46FC7">
            <w:pPr>
              <w:spacing w:before="80" w:after="80"/>
              <w:rPr>
                <w:rFonts w:ascii="Arial" w:hAnsi="Arial" w:cs="Arial"/>
                <w:b/>
                <w:sz w:val="20"/>
                <w:szCs w:val="20"/>
              </w:rPr>
            </w:pPr>
          </w:p>
        </w:tc>
        <w:tc>
          <w:tcPr>
            <w:tcW w:w="1323" w:type="dxa"/>
            <w:tcBorders>
              <w:top w:val="single" w:sz="4" w:space="0" w:color="auto"/>
              <w:left w:val="single" w:sz="4" w:space="0" w:color="auto"/>
              <w:bottom w:val="single" w:sz="4" w:space="0" w:color="auto"/>
              <w:right w:val="single" w:sz="4" w:space="0" w:color="auto"/>
            </w:tcBorders>
          </w:tcPr>
          <w:p w14:paraId="714C3FB0" w14:textId="77777777" w:rsidR="00A3239A" w:rsidRDefault="00A3239A" w:rsidP="00E46FC7">
            <w:pPr>
              <w:spacing w:before="80" w:after="80"/>
              <w:rPr>
                <w:rFonts w:ascii="Arial" w:hAnsi="Arial" w:cs="Arial"/>
                <w:b/>
                <w:sz w:val="20"/>
                <w:szCs w:val="20"/>
              </w:rPr>
            </w:pPr>
            <w:r>
              <w:rPr>
                <w:rFonts w:ascii="Arial" w:hAnsi="Arial" w:cs="Arial"/>
                <w:b/>
                <w:sz w:val="20"/>
                <w:szCs w:val="20"/>
              </w:rPr>
              <w:t>Job Title</w:t>
            </w:r>
          </w:p>
        </w:tc>
        <w:tc>
          <w:tcPr>
            <w:tcW w:w="3289" w:type="dxa"/>
            <w:tcBorders>
              <w:top w:val="single" w:sz="4" w:space="0" w:color="auto"/>
              <w:left w:val="single" w:sz="4" w:space="0" w:color="auto"/>
              <w:bottom w:val="single" w:sz="4" w:space="0" w:color="auto"/>
              <w:right w:val="single" w:sz="4" w:space="0" w:color="auto"/>
            </w:tcBorders>
          </w:tcPr>
          <w:p w14:paraId="15343488" w14:textId="77777777" w:rsidR="00A3239A" w:rsidRPr="00C96A4A" w:rsidRDefault="00A3239A" w:rsidP="00E46FC7">
            <w:pPr>
              <w:spacing w:before="80" w:after="80"/>
              <w:rPr>
                <w:rFonts w:ascii="Arial" w:hAnsi="Arial" w:cs="Arial"/>
                <w:b/>
                <w:sz w:val="20"/>
                <w:szCs w:val="20"/>
              </w:rPr>
            </w:pPr>
          </w:p>
        </w:tc>
      </w:tr>
      <w:tr w:rsidR="00A3239A" w:rsidRPr="00C96A4A" w14:paraId="056078A5" w14:textId="77777777" w:rsidTr="009C2329">
        <w:tc>
          <w:tcPr>
            <w:tcW w:w="2978" w:type="dxa"/>
            <w:tcBorders>
              <w:top w:val="single" w:sz="4" w:space="0" w:color="auto"/>
              <w:left w:val="single" w:sz="4" w:space="0" w:color="auto"/>
              <w:bottom w:val="single" w:sz="4" w:space="0" w:color="auto"/>
              <w:right w:val="single" w:sz="4" w:space="0" w:color="auto"/>
            </w:tcBorders>
            <w:hideMark/>
          </w:tcPr>
          <w:p w14:paraId="5DA82F75" w14:textId="77777777" w:rsidR="00A3239A" w:rsidRPr="00C96A4A" w:rsidRDefault="00A3239A" w:rsidP="00E46FC7">
            <w:pPr>
              <w:spacing w:before="80" w:after="80"/>
              <w:rPr>
                <w:rFonts w:ascii="Arial" w:hAnsi="Arial" w:cs="Arial"/>
                <w:b/>
                <w:sz w:val="20"/>
                <w:szCs w:val="20"/>
              </w:rPr>
            </w:pPr>
            <w:r>
              <w:rPr>
                <w:rFonts w:ascii="Arial" w:hAnsi="Arial" w:cs="Arial"/>
                <w:b/>
                <w:sz w:val="20"/>
                <w:szCs w:val="20"/>
              </w:rPr>
              <w:t>Location</w:t>
            </w:r>
          </w:p>
        </w:tc>
        <w:tc>
          <w:tcPr>
            <w:tcW w:w="2362" w:type="dxa"/>
            <w:tcBorders>
              <w:top w:val="single" w:sz="4" w:space="0" w:color="auto"/>
              <w:left w:val="single" w:sz="4" w:space="0" w:color="auto"/>
              <w:bottom w:val="single" w:sz="4" w:space="0" w:color="auto"/>
              <w:right w:val="single" w:sz="4" w:space="0" w:color="auto"/>
            </w:tcBorders>
          </w:tcPr>
          <w:p w14:paraId="183193C4" w14:textId="77777777" w:rsidR="00A3239A" w:rsidRPr="00C96A4A" w:rsidRDefault="00A3239A" w:rsidP="00E46FC7">
            <w:pPr>
              <w:spacing w:before="80" w:after="80"/>
              <w:rPr>
                <w:rFonts w:ascii="Arial" w:hAnsi="Arial" w:cs="Arial"/>
                <w:b/>
                <w:sz w:val="20"/>
                <w:szCs w:val="20"/>
              </w:rPr>
            </w:pPr>
          </w:p>
        </w:tc>
        <w:tc>
          <w:tcPr>
            <w:tcW w:w="1323" w:type="dxa"/>
            <w:tcBorders>
              <w:top w:val="single" w:sz="4" w:space="0" w:color="auto"/>
              <w:left w:val="single" w:sz="4" w:space="0" w:color="auto"/>
              <w:bottom w:val="single" w:sz="4" w:space="0" w:color="auto"/>
              <w:right w:val="single" w:sz="4" w:space="0" w:color="auto"/>
            </w:tcBorders>
          </w:tcPr>
          <w:p w14:paraId="40FE8E22" w14:textId="77777777" w:rsidR="00A3239A" w:rsidRPr="00C96A4A" w:rsidRDefault="00A3239A" w:rsidP="00E46FC7">
            <w:pPr>
              <w:spacing w:before="80" w:after="80"/>
              <w:rPr>
                <w:rFonts w:ascii="Arial" w:hAnsi="Arial" w:cs="Arial"/>
                <w:b/>
                <w:sz w:val="20"/>
                <w:szCs w:val="20"/>
              </w:rPr>
            </w:pPr>
            <w:r>
              <w:rPr>
                <w:rFonts w:ascii="Arial" w:hAnsi="Arial" w:cs="Arial"/>
                <w:b/>
                <w:sz w:val="20"/>
                <w:szCs w:val="20"/>
              </w:rPr>
              <w:t>Date</w:t>
            </w:r>
          </w:p>
        </w:tc>
        <w:tc>
          <w:tcPr>
            <w:tcW w:w="3289" w:type="dxa"/>
            <w:tcBorders>
              <w:top w:val="single" w:sz="4" w:space="0" w:color="auto"/>
              <w:left w:val="single" w:sz="4" w:space="0" w:color="auto"/>
              <w:bottom w:val="single" w:sz="4" w:space="0" w:color="auto"/>
              <w:right w:val="single" w:sz="4" w:space="0" w:color="auto"/>
            </w:tcBorders>
          </w:tcPr>
          <w:p w14:paraId="009F9695" w14:textId="77777777" w:rsidR="00A3239A" w:rsidRPr="00C96A4A" w:rsidRDefault="00A3239A" w:rsidP="00E46FC7">
            <w:pPr>
              <w:spacing w:before="80" w:after="80"/>
              <w:rPr>
                <w:rFonts w:ascii="Arial" w:hAnsi="Arial" w:cs="Arial"/>
                <w:b/>
                <w:sz w:val="20"/>
                <w:szCs w:val="20"/>
              </w:rPr>
            </w:pPr>
          </w:p>
        </w:tc>
      </w:tr>
    </w:tbl>
    <w:p w14:paraId="3ADFDB84" w14:textId="77777777" w:rsidR="0004193D" w:rsidRDefault="0004193D" w:rsidP="00A3239A">
      <w:pPr>
        <w:pStyle w:val="Title"/>
        <w:jc w:val="left"/>
        <w:rPr>
          <w:rFonts w:ascii="Arial" w:hAnsi="Arial" w:cs="Arial"/>
          <w:bCs w:val="0"/>
          <w:color w:val="8688C2"/>
          <w:sz w:val="22"/>
          <w:szCs w:val="22"/>
          <w:lang w:val="en-US"/>
        </w:rPr>
      </w:pPr>
    </w:p>
    <w:p w14:paraId="27C21EE2" w14:textId="77777777" w:rsidR="00AB323C" w:rsidRDefault="00AB323C" w:rsidP="00A3239A">
      <w:pPr>
        <w:pStyle w:val="Title"/>
        <w:jc w:val="left"/>
        <w:rPr>
          <w:rFonts w:ascii="Arial" w:hAnsi="Arial" w:cs="Arial"/>
          <w:bCs w:val="0"/>
          <w:color w:val="8688C2"/>
          <w:sz w:val="22"/>
          <w:szCs w:val="22"/>
          <w:lang w:val="en-US"/>
        </w:rPr>
      </w:pPr>
    </w:p>
    <w:p w14:paraId="51023E71" w14:textId="77777777" w:rsidR="00AB323C" w:rsidRDefault="00AB323C" w:rsidP="00A3239A">
      <w:pPr>
        <w:pStyle w:val="Title"/>
        <w:jc w:val="left"/>
        <w:rPr>
          <w:rFonts w:ascii="Arial" w:hAnsi="Arial" w:cs="Arial"/>
          <w:bCs w:val="0"/>
          <w:color w:val="8688C2"/>
          <w:sz w:val="22"/>
          <w:szCs w:val="22"/>
          <w:lang w:val="en-US"/>
        </w:rPr>
      </w:pPr>
    </w:p>
    <w:tbl>
      <w:tblPr>
        <w:tblStyle w:val="TableGrid"/>
        <w:tblW w:w="9923" w:type="dxa"/>
        <w:tblInd w:w="-28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208"/>
        <w:gridCol w:w="1715"/>
      </w:tblGrid>
      <w:tr w:rsidR="00215447" w14:paraId="03BBE9B5" w14:textId="77777777" w:rsidTr="00A03F6F">
        <w:trPr>
          <w:trHeight w:val="418"/>
        </w:trPr>
        <w:tc>
          <w:tcPr>
            <w:tcW w:w="9923" w:type="dxa"/>
            <w:gridSpan w:val="2"/>
            <w:tcBorders>
              <w:top w:val="single" w:sz="24" w:space="0" w:color="FF0000"/>
              <w:left w:val="single" w:sz="24" w:space="0" w:color="FF0000"/>
              <w:bottom w:val="single" w:sz="24" w:space="0" w:color="FF0000"/>
              <w:right w:val="single" w:sz="24" w:space="0" w:color="FF0000"/>
            </w:tcBorders>
          </w:tcPr>
          <w:p w14:paraId="07A8CE1D" w14:textId="77777777" w:rsidR="00215447" w:rsidRPr="00A56367" w:rsidRDefault="00215447" w:rsidP="00A3239A">
            <w:pPr>
              <w:pStyle w:val="Title"/>
              <w:jc w:val="left"/>
              <w:rPr>
                <w:rFonts w:ascii="Arial" w:hAnsi="Arial" w:cs="Arial"/>
                <w:bCs w:val="0"/>
                <w:sz w:val="28"/>
                <w:szCs w:val="28"/>
                <w:lang w:val="en-US"/>
              </w:rPr>
            </w:pPr>
            <w:r w:rsidRPr="00A56367">
              <w:rPr>
                <w:rFonts w:ascii="Arial" w:hAnsi="Arial" w:cs="Arial"/>
                <w:bCs w:val="0"/>
                <w:sz w:val="28"/>
                <w:szCs w:val="28"/>
                <w:lang w:val="en-US"/>
              </w:rPr>
              <w:t>Section A - Mandatory Removal From Duties</w:t>
            </w:r>
          </w:p>
          <w:p w14:paraId="19A5ABC8" w14:textId="4E0EC43F" w:rsidR="005E0359" w:rsidRDefault="005E0359" w:rsidP="00A3239A">
            <w:pPr>
              <w:pStyle w:val="Title"/>
              <w:jc w:val="left"/>
              <w:rPr>
                <w:rFonts w:ascii="Arial" w:hAnsi="Arial" w:cs="Arial"/>
                <w:bCs w:val="0"/>
                <w:color w:val="8688C2"/>
                <w:sz w:val="22"/>
                <w:szCs w:val="22"/>
                <w:lang w:val="en-US"/>
              </w:rPr>
            </w:pPr>
          </w:p>
        </w:tc>
      </w:tr>
      <w:tr w:rsidR="00215447" w14:paraId="663095FE" w14:textId="77777777" w:rsidTr="00A03F6F">
        <w:tc>
          <w:tcPr>
            <w:tcW w:w="9923" w:type="dxa"/>
            <w:gridSpan w:val="2"/>
            <w:tcBorders>
              <w:top w:val="single" w:sz="24" w:space="0" w:color="FF0000"/>
              <w:left w:val="single" w:sz="24" w:space="0" w:color="FF0000"/>
              <w:right w:val="single" w:sz="24" w:space="0" w:color="FF0000"/>
            </w:tcBorders>
          </w:tcPr>
          <w:p w14:paraId="498F943C" w14:textId="77777777" w:rsidR="004B7EB1" w:rsidRDefault="004B7EB1" w:rsidP="00A3239A">
            <w:pPr>
              <w:pStyle w:val="Title"/>
              <w:jc w:val="left"/>
              <w:rPr>
                <w:rFonts w:ascii="Arial" w:hAnsi="Arial" w:cs="Arial"/>
                <w:bCs w:val="0"/>
                <w:sz w:val="20"/>
                <w:szCs w:val="20"/>
                <w:lang w:val="en-US"/>
              </w:rPr>
            </w:pPr>
          </w:p>
          <w:p w14:paraId="6A43B054" w14:textId="1FA03933" w:rsidR="00215447" w:rsidRPr="00215447" w:rsidRDefault="00215447" w:rsidP="00A3239A">
            <w:pPr>
              <w:pStyle w:val="Title"/>
              <w:jc w:val="left"/>
              <w:rPr>
                <w:rFonts w:ascii="Arial" w:hAnsi="Arial" w:cs="Arial"/>
                <w:bCs w:val="0"/>
                <w:sz w:val="20"/>
                <w:szCs w:val="20"/>
                <w:lang w:val="en-US"/>
              </w:rPr>
            </w:pPr>
            <w:r w:rsidRPr="00215447">
              <w:rPr>
                <w:rFonts w:ascii="Arial" w:hAnsi="Arial" w:cs="Arial"/>
                <w:bCs w:val="0"/>
                <w:sz w:val="20"/>
                <w:szCs w:val="20"/>
                <w:lang w:val="en-US"/>
              </w:rPr>
              <w:t xml:space="preserve">NR/L2/OHS/00120 requires the line manager to remove the worker from all of the following duties until the </w:t>
            </w:r>
            <w:r w:rsidR="004B7EB1">
              <w:rPr>
                <w:rFonts w:ascii="Arial" w:hAnsi="Arial" w:cs="Arial"/>
                <w:bCs w:val="0"/>
                <w:sz w:val="20"/>
                <w:szCs w:val="20"/>
                <w:lang w:val="en-US"/>
              </w:rPr>
              <w:t xml:space="preserve">final </w:t>
            </w:r>
            <w:r w:rsidRPr="00215447">
              <w:rPr>
                <w:rFonts w:ascii="Arial" w:hAnsi="Arial" w:cs="Arial"/>
                <w:bCs w:val="0"/>
                <w:sz w:val="20"/>
                <w:szCs w:val="20"/>
                <w:lang w:val="en-US"/>
              </w:rPr>
              <w:t>laboratory results are reported</w:t>
            </w:r>
            <w:r>
              <w:rPr>
                <w:rFonts w:ascii="Arial" w:hAnsi="Arial" w:cs="Arial"/>
                <w:bCs w:val="0"/>
                <w:sz w:val="20"/>
                <w:szCs w:val="20"/>
                <w:lang w:val="en-US"/>
              </w:rPr>
              <w:t>:</w:t>
            </w:r>
          </w:p>
          <w:p w14:paraId="75C7A9CB" w14:textId="77777777" w:rsidR="00215447" w:rsidRPr="004B7EB1" w:rsidRDefault="00215447" w:rsidP="00A3239A">
            <w:pPr>
              <w:pStyle w:val="Title"/>
              <w:jc w:val="left"/>
              <w:rPr>
                <w:rFonts w:ascii="Arial" w:hAnsi="Arial" w:cs="Arial"/>
                <w:sz w:val="20"/>
                <w:szCs w:val="20"/>
                <w:lang w:val="en-US"/>
              </w:rPr>
            </w:pPr>
          </w:p>
          <w:p w14:paraId="058D8E8D" w14:textId="70F390AB" w:rsidR="00215447" w:rsidRPr="004B7EB1" w:rsidRDefault="00641D96" w:rsidP="00215447">
            <w:pPr>
              <w:pStyle w:val="ListParagraph"/>
              <w:numPr>
                <w:ilvl w:val="0"/>
                <w:numId w:val="25"/>
              </w:numPr>
              <w:spacing w:before="80" w:after="80"/>
              <w:rPr>
                <w:rFonts w:cs="Arial"/>
                <w:b/>
                <w:bCs/>
                <w:sz w:val="20"/>
                <w:szCs w:val="20"/>
              </w:rPr>
            </w:pPr>
            <w:bookmarkStart w:id="0" w:name="_Hlk180756483"/>
            <w:r>
              <w:rPr>
                <w:rFonts w:cs="Arial"/>
                <w:b/>
                <w:bCs/>
                <w:sz w:val="20"/>
                <w:szCs w:val="20"/>
              </w:rPr>
              <w:t>ALL s</w:t>
            </w:r>
            <w:r w:rsidR="00215447" w:rsidRPr="004B7EB1">
              <w:rPr>
                <w:rFonts w:cs="Arial"/>
                <w:b/>
                <w:bCs/>
                <w:sz w:val="20"/>
                <w:szCs w:val="20"/>
              </w:rPr>
              <w:t>afety critical duties</w:t>
            </w:r>
          </w:p>
          <w:p w14:paraId="22A27231" w14:textId="5F2C0C12" w:rsidR="00215447" w:rsidRPr="004B7EB1" w:rsidRDefault="00215447" w:rsidP="00215447">
            <w:pPr>
              <w:pStyle w:val="ListParagraph"/>
              <w:numPr>
                <w:ilvl w:val="0"/>
                <w:numId w:val="25"/>
              </w:numPr>
              <w:spacing w:before="80" w:after="80"/>
              <w:rPr>
                <w:rFonts w:cs="Arial"/>
                <w:b/>
                <w:bCs/>
                <w:sz w:val="20"/>
                <w:szCs w:val="20"/>
              </w:rPr>
            </w:pPr>
            <w:r w:rsidRPr="004B7EB1">
              <w:rPr>
                <w:rFonts w:cs="Arial"/>
                <w:b/>
                <w:bCs/>
                <w:sz w:val="20"/>
                <w:szCs w:val="20"/>
              </w:rPr>
              <w:t>Work on or with vehicles, plant, equipment and machinery</w:t>
            </w:r>
          </w:p>
          <w:p w14:paraId="4D0399C4" w14:textId="72A40FC4" w:rsidR="00215447" w:rsidRPr="004B7EB1" w:rsidRDefault="00215447" w:rsidP="00215447">
            <w:pPr>
              <w:pStyle w:val="ListParagraph"/>
              <w:numPr>
                <w:ilvl w:val="0"/>
                <w:numId w:val="25"/>
              </w:numPr>
              <w:spacing w:before="80" w:after="80"/>
              <w:rPr>
                <w:rFonts w:cs="Arial"/>
                <w:b/>
                <w:bCs/>
                <w:sz w:val="20"/>
                <w:szCs w:val="20"/>
              </w:rPr>
            </w:pPr>
            <w:r w:rsidRPr="004B7EB1">
              <w:rPr>
                <w:rFonts w:cs="Arial"/>
                <w:b/>
                <w:bCs/>
                <w:sz w:val="20"/>
                <w:szCs w:val="20"/>
              </w:rPr>
              <w:t>Driving a company road vehicle</w:t>
            </w:r>
          </w:p>
          <w:p w14:paraId="1E2ED77C" w14:textId="1701EB95" w:rsidR="00215447" w:rsidRPr="004B7EB1" w:rsidRDefault="00215447" w:rsidP="00215447">
            <w:pPr>
              <w:pStyle w:val="ListParagraph"/>
              <w:numPr>
                <w:ilvl w:val="0"/>
                <w:numId w:val="25"/>
              </w:numPr>
              <w:spacing w:before="80" w:after="80"/>
              <w:rPr>
                <w:rFonts w:cs="Arial"/>
                <w:b/>
                <w:bCs/>
                <w:sz w:val="20"/>
                <w:szCs w:val="20"/>
              </w:rPr>
            </w:pPr>
            <w:r w:rsidRPr="004B7EB1">
              <w:rPr>
                <w:rFonts w:cs="Arial"/>
                <w:b/>
                <w:bCs/>
                <w:sz w:val="20"/>
                <w:szCs w:val="20"/>
              </w:rPr>
              <w:t>Temporary works: excavations, work at heights, at depths and over water, lifting operations, scaffolds, falsework</w:t>
            </w:r>
          </w:p>
          <w:p w14:paraId="060D7D60" w14:textId="7B386AD9" w:rsidR="00215447" w:rsidRPr="004B7EB1" w:rsidRDefault="00215447" w:rsidP="00215447">
            <w:pPr>
              <w:pStyle w:val="Default"/>
              <w:numPr>
                <w:ilvl w:val="0"/>
                <w:numId w:val="25"/>
              </w:numPr>
              <w:rPr>
                <w:b/>
                <w:bCs/>
                <w:color w:val="auto"/>
                <w:sz w:val="20"/>
                <w:szCs w:val="20"/>
              </w:rPr>
            </w:pPr>
            <w:r w:rsidRPr="004B7EB1">
              <w:rPr>
                <w:b/>
                <w:bCs/>
                <w:color w:val="auto"/>
                <w:sz w:val="20"/>
                <w:szCs w:val="20"/>
              </w:rPr>
              <w:t xml:space="preserve">Permits to work, including hot works </w:t>
            </w:r>
          </w:p>
          <w:p w14:paraId="4E8F90BC" w14:textId="348CFC81" w:rsidR="00215447" w:rsidRPr="004B7EB1" w:rsidRDefault="00215447" w:rsidP="00215447">
            <w:pPr>
              <w:pStyle w:val="ListParagraph"/>
              <w:numPr>
                <w:ilvl w:val="0"/>
                <w:numId w:val="25"/>
              </w:numPr>
              <w:spacing w:before="80" w:after="80"/>
              <w:rPr>
                <w:rFonts w:cs="Arial"/>
                <w:b/>
                <w:bCs/>
                <w:sz w:val="20"/>
                <w:szCs w:val="20"/>
              </w:rPr>
            </w:pPr>
            <w:r w:rsidRPr="004B7EB1">
              <w:rPr>
                <w:rFonts w:cs="Arial"/>
                <w:b/>
                <w:bCs/>
                <w:sz w:val="20"/>
                <w:szCs w:val="20"/>
              </w:rPr>
              <w:t>Flying</w:t>
            </w:r>
          </w:p>
          <w:p w14:paraId="74B0535C" w14:textId="15232E57" w:rsidR="00215447" w:rsidRPr="004B7EB1" w:rsidRDefault="00215447" w:rsidP="00215447">
            <w:pPr>
              <w:pStyle w:val="ListParagraph"/>
              <w:numPr>
                <w:ilvl w:val="0"/>
                <w:numId w:val="25"/>
              </w:numPr>
              <w:spacing w:before="80" w:after="80"/>
              <w:rPr>
                <w:rFonts w:cs="Arial"/>
                <w:b/>
                <w:bCs/>
                <w:sz w:val="20"/>
                <w:szCs w:val="20"/>
              </w:rPr>
            </w:pPr>
            <w:r w:rsidRPr="004B7EB1">
              <w:rPr>
                <w:rFonts w:cs="Arial"/>
                <w:b/>
                <w:bCs/>
                <w:sz w:val="20"/>
                <w:szCs w:val="20"/>
              </w:rPr>
              <w:t>Working in or affecting confined spaces or mines</w:t>
            </w:r>
          </w:p>
          <w:p w14:paraId="2B7AF32C" w14:textId="289123DD" w:rsidR="00215447" w:rsidRPr="004B7EB1" w:rsidRDefault="00215447" w:rsidP="00215447">
            <w:pPr>
              <w:pStyle w:val="ListParagraph"/>
              <w:numPr>
                <w:ilvl w:val="0"/>
                <w:numId w:val="25"/>
              </w:numPr>
              <w:spacing w:before="80" w:after="80"/>
              <w:rPr>
                <w:rFonts w:cs="Arial"/>
                <w:b/>
                <w:bCs/>
                <w:sz w:val="20"/>
                <w:szCs w:val="20"/>
              </w:rPr>
            </w:pPr>
            <w:r w:rsidRPr="004B7EB1">
              <w:rPr>
                <w:rFonts w:cs="Arial"/>
                <w:b/>
                <w:bCs/>
                <w:sz w:val="20"/>
                <w:szCs w:val="20"/>
              </w:rPr>
              <w:t>Construction work, buried services</w:t>
            </w:r>
          </w:p>
          <w:p w14:paraId="26CFB77A" w14:textId="691E814B" w:rsidR="00215447" w:rsidRPr="004B7EB1" w:rsidRDefault="00215447" w:rsidP="00215447">
            <w:pPr>
              <w:pStyle w:val="ListParagraph"/>
              <w:numPr>
                <w:ilvl w:val="0"/>
                <w:numId w:val="25"/>
              </w:numPr>
              <w:spacing w:before="80" w:after="80"/>
              <w:rPr>
                <w:rFonts w:cs="Arial"/>
                <w:b/>
                <w:bCs/>
                <w:sz w:val="20"/>
                <w:szCs w:val="20"/>
              </w:rPr>
            </w:pPr>
            <w:r w:rsidRPr="004B7EB1">
              <w:rPr>
                <w:rFonts w:cs="Arial"/>
                <w:b/>
                <w:bCs/>
                <w:sz w:val="20"/>
                <w:szCs w:val="20"/>
              </w:rPr>
              <w:t>Electrical isolations, switching high and low voltage</w:t>
            </w:r>
          </w:p>
          <w:p w14:paraId="61E1103A" w14:textId="7747E586" w:rsidR="00B80E78" w:rsidRDefault="004B7EB1" w:rsidP="00215447">
            <w:pPr>
              <w:pStyle w:val="ListParagraph"/>
              <w:numPr>
                <w:ilvl w:val="0"/>
                <w:numId w:val="25"/>
              </w:numPr>
              <w:spacing w:before="80" w:after="80"/>
              <w:rPr>
                <w:rFonts w:cs="Arial"/>
                <w:b/>
                <w:bCs/>
                <w:sz w:val="20"/>
                <w:szCs w:val="20"/>
              </w:rPr>
            </w:pPr>
            <w:r w:rsidRPr="004B7EB1">
              <w:rPr>
                <w:rFonts w:cs="Arial"/>
                <w:b/>
                <w:bCs/>
                <w:sz w:val="20"/>
                <w:szCs w:val="20"/>
              </w:rPr>
              <w:t xml:space="preserve">Any other </w:t>
            </w:r>
            <w:r w:rsidR="00B52889">
              <w:rPr>
                <w:rFonts w:cs="Arial"/>
                <w:b/>
                <w:bCs/>
                <w:sz w:val="20"/>
                <w:szCs w:val="20"/>
              </w:rPr>
              <w:t xml:space="preserve">high risk </w:t>
            </w:r>
            <w:r w:rsidRPr="004B7EB1">
              <w:rPr>
                <w:rFonts w:cs="Arial"/>
                <w:b/>
                <w:bCs/>
                <w:sz w:val="20"/>
                <w:szCs w:val="20"/>
              </w:rPr>
              <w:t>duties which</w:t>
            </w:r>
            <w:r w:rsidR="00B128E6">
              <w:rPr>
                <w:rFonts w:cs="Arial"/>
                <w:b/>
                <w:bCs/>
                <w:sz w:val="20"/>
                <w:szCs w:val="20"/>
              </w:rPr>
              <w:t xml:space="preserve"> are specified within the Network Rail Health and Safety Management </w:t>
            </w:r>
            <w:r w:rsidR="00B128E6" w:rsidRPr="00FB6B15">
              <w:rPr>
                <w:rFonts w:cs="Arial"/>
                <w:b/>
                <w:bCs/>
                <w:sz w:val="20"/>
                <w:szCs w:val="20"/>
              </w:rPr>
              <w:t xml:space="preserve">System </w:t>
            </w:r>
            <w:bookmarkStart w:id="1" w:name="_Hlk181956007"/>
            <w:r w:rsidR="00B128E6" w:rsidRPr="00FB6B15">
              <w:rPr>
                <w:rFonts w:cs="Arial"/>
                <w:b/>
                <w:bCs/>
                <w:sz w:val="20"/>
                <w:szCs w:val="20"/>
              </w:rPr>
              <w:t xml:space="preserve">or </w:t>
            </w:r>
            <w:r w:rsidR="003D2EA9" w:rsidRPr="00FB6B15">
              <w:rPr>
                <w:rFonts w:cs="Arial"/>
                <w:b/>
                <w:bCs/>
                <w:sz w:val="20"/>
                <w:szCs w:val="20"/>
              </w:rPr>
              <w:t>duties that</w:t>
            </w:r>
            <w:r w:rsidRPr="00FB6B15">
              <w:rPr>
                <w:rFonts w:cs="Arial"/>
                <w:b/>
                <w:bCs/>
                <w:sz w:val="20"/>
                <w:szCs w:val="20"/>
              </w:rPr>
              <w:t xml:space="preserve"> </w:t>
            </w:r>
            <w:r w:rsidR="003D2EA9" w:rsidRPr="00FB6B15">
              <w:rPr>
                <w:rFonts w:cs="Arial"/>
                <w:b/>
                <w:bCs/>
                <w:sz w:val="20"/>
                <w:szCs w:val="20"/>
              </w:rPr>
              <w:t>make decisions which could directly affect their safety or that of other colleagues</w:t>
            </w:r>
            <w:r w:rsidRPr="00FB6B15">
              <w:rPr>
                <w:rFonts w:cs="Arial"/>
                <w:b/>
                <w:bCs/>
                <w:sz w:val="20"/>
                <w:szCs w:val="20"/>
              </w:rPr>
              <w:t>.</w:t>
            </w:r>
            <w:r w:rsidRPr="004B7EB1">
              <w:rPr>
                <w:rFonts w:cs="Arial"/>
                <w:b/>
                <w:bCs/>
                <w:sz w:val="20"/>
                <w:szCs w:val="20"/>
              </w:rPr>
              <w:t xml:space="preserve"> </w:t>
            </w:r>
            <w:bookmarkEnd w:id="1"/>
          </w:p>
          <w:bookmarkEnd w:id="0"/>
          <w:p w14:paraId="3BCBD0B4" w14:textId="5707A516" w:rsidR="00215447" w:rsidRPr="003D2EA9" w:rsidRDefault="004B7EB1" w:rsidP="003D2EA9">
            <w:pPr>
              <w:pStyle w:val="ListParagraph"/>
              <w:spacing w:before="80" w:after="80"/>
              <w:rPr>
                <w:rFonts w:cs="Arial"/>
                <w:b/>
                <w:bCs/>
                <w:sz w:val="20"/>
                <w:szCs w:val="20"/>
              </w:rPr>
            </w:pPr>
            <w:r w:rsidRPr="004B7EB1">
              <w:rPr>
                <w:rFonts w:cs="Arial"/>
                <w:b/>
                <w:bCs/>
                <w:sz w:val="20"/>
                <w:szCs w:val="20"/>
              </w:rPr>
              <w:t>Please specify below:</w:t>
            </w:r>
          </w:p>
          <w:p w14:paraId="61D5E7F5" w14:textId="4860CDC1" w:rsidR="00215447" w:rsidRDefault="00215447" w:rsidP="00A3239A">
            <w:pPr>
              <w:pStyle w:val="Title"/>
              <w:jc w:val="left"/>
              <w:rPr>
                <w:rFonts w:ascii="Arial" w:hAnsi="Arial" w:cs="Arial"/>
                <w:bCs w:val="0"/>
                <w:color w:val="8688C2"/>
                <w:sz w:val="22"/>
                <w:szCs w:val="22"/>
                <w:lang w:val="en-US"/>
              </w:rPr>
            </w:pPr>
          </w:p>
        </w:tc>
      </w:tr>
      <w:tr w:rsidR="00880ECC" w14:paraId="67F1BDBB" w14:textId="77777777" w:rsidTr="00B40812">
        <w:trPr>
          <w:trHeight w:val="756"/>
        </w:trPr>
        <w:tc>
          <w:tcPr>
            <w:tcW w:w="8364" w:type="dxa"/>
            <w:tcBorders>
              <w:top w:val="single" w:sz="24" w:space="0" w:color="FF0000"/>
              <w:left w:val="single" w:sz="24" w:space="0" w:color="FF0000"/>
              <w:bottom w:val="single" w:sz="24" w:space="0" w:color="FF0000"/>
              <w:right w:val="single" w:sz="24" w:space="0" w:color="FF0000"/>
            </w:tcBorders>
            <w:shd w:val="clear" w:color="auto" w:fill="FFFFFF" w:themeFill="background1"/>
          </w:tcPr>
          <w:p w14:paraId="3BD742B6" w14:textId="23CCD9F4" w:rsidR="00880ECC" w:rsidRPr="00A03F6F" w:rsidRDefault="00880ECC" w:rsidP="00A3239A">
            <w:pPr>
              <w:pStyle w:val="Title"/>
              <w:jc w:val="left"/>
              <w:rPr>
                <w:rFonts w:ascii="Arial" w:hAnsi="Arial" w:cs="Arial"/>
                <w:bCs w:val="0"/>
                <w:sz w:val="22"/>
                <w:szCs w:val="22"/>
                <w:lang w:val="en-US"/>
              </w:rPr>
            </w:pPr>
            <w:r>
              <w:rPr>
                <w:rFonts w:ascii="Arial" w:hAnsi="Arial" w:cs="Arial"/>
                <w:bCs w:val="0"/>
                <w:sz w:val="22"/>
                <w:szCs w:val="22"/>
                <w:lang w:val="en-US"/>
              </w:rPr>
              <w:lastRenderedPageBreak/>
              <w:t>Line manager to c</w:t>
            </w:r>
            <w:r w:rsidRPr="00880ECC">
              <w:rPr>
                <w:rFonts w:ascii="Arial" w:hAnsi="Arial" w:cs="Arial"/>
                <w:bCs w:val="0"/>
                <w:sz w:val="22"/>
                <w:szCs w:val="22"/>
                <w:lang w:val="en-US"/>
              </w:rPr>
              <w:t xml:space="preserve">onfirm </w:t>
            </w:r>
            <w:r>
              <w:rPr>
                <w:rFonts w:ascii="Arial" w:hAnsi="Arial" w:cs="Arial"/>
                <w:bCs w:val="0"/>
                <w:sz w:val="22"/>
                <w:szCs w:val="22"/>
                <w:lang w:val="en-US"/>
              </w:rPr>
              <w:t xml:space="preserve">Section </w:t>
            </w:r>
            <w:r w:rsidR="00675CBC">
              <w:rPr>
                <w:rFonts w:ascii="Arial" w:hAnsi="Arial" w:cs="Arial"/>
                <w:bCs w:val="0"/>
                <w:sz w:val="22"/>
                <w:szCs w:val="22"/>
                <w:lang w:val="en-US"/>
              </w:rPr>
              <w:t>A</w:t>
            </w:r>
            <w:r w:rsidRPr="00880ECC">
              <w:rPr>
                <w:rFonts w:ascii="Arial" w:hAnsi="Arial" w:cs="Arial"/>
                <w:bCs w:val="0"/>
                <w:sz w:val="22"/>
                <w:szCs w:val="22"/>
                <w:lang w:val="en-US"/>
              </w:rPr>
              <w:t xml:space="preserve"> has been checked</w:t>
            </w:r>
            <w:r w:rsidR="00A03F6F">
              <w:rPr>
                <w:rFonts w:ascii="Arial" w:hAnsi="Arial" w:cs="Arial"/>
                <w:bCs w:val="0"/>
                <w:sz w:val="22"/>
                <w:szCs w:val="22"/>
                <w:lang w:val="en-US"/>
              </w:rPr>
              <w:t xml:space="preserve">, </w:t>
            </w:r>
            <w:r w:rsidRPr="00880ECC">
              <w:rPr>
                <w:rFonts w:ascii="Arial" w:hAnsi="Arial" w:cs="Arial"/>
                <w:bCs w:val="0"/>
                <w:sz w:val="22"/>
                <w:szCs w:val="22"/>
                <w:lang w:val="en-US"/>
              </w:rPr>
              <w:t>completed</w:t>
            </w:r>
            <w:r w:rsidR="00A03F6F">
              <w:rPr>
                <w:rFonts w:ascii="Arial" w:hAnsi="Arial" w:cs="Arial"/>
                <w:bCs w:val="0"/>
                <w:sz w:val="22"/>
                <w:szCs w:val="22"/>
                <w:lang w:val="en-US"/>
              </w:rPr>
              <w:t xml:space="preserve"> and discussed with the worker</w:t>
            </w:r>
            <w:r>
              <w:rPr>
                <w:rFonts w:ascii="Arial" w:hAnsi="Arial" w:cs="Arial"/>
                <w:bCs w:val="0"/>
                <w:sz w:val="22"/>
                <w:szCs w:val="22"/>
                <w:lang w:val="en-US"/>
              </w:rPr>
              <w:t>:</w:t>
            </w:r>
          </w:p>
        </w:tc>
        <w:tc>
          <w:tcPr>
            <w:tcW w:w="1559" w:type="dxa"/>
            <w:tcBorders>
              <w:top w:val="single" w:sz="24" w:space="0" w:color="FF0000"/>
              <w:left w:val="single" w:sz="24" w:space="0" w:color="FF0000"/>
              <w:bottom w:val="single" w:sz="24" w:space="0" w:color="FF0000"/>
              <w:right w:val="single" w:sz="24" w:space="0" w:color="FF0000"/>
            </w:tcBorders>
            <w:shd w:val="clear" w:color="auto" w:fill="FFFFFF" w:themeFill="background1"/>
          </w:tcPr>
          <w:p w14:paraId="517A9D4F" w14:textId="4E19B183" w:rsidR="00880ECC" w:rsidRPr="00B40812" w:rsidRDefault="00880ECC" w:rsidP="00880ECC">
            <w:pPr>
              <w:tabs>
                <w:tab w:val="left" w:pos="2459"/>
              </w:tabs>
              <w:spacing w:before="80" w:after="80"/>
              <w:rPr>
                <w:rFonts w:ascii="Arial" w:hAnsi="Arial" w:cs="Arial"/>
                <w:bCs/>
                <w:sz w:val="36"/>
                <w:szCs w:val="36"/>
              </w:rPr>
            </w:pPr>
            <w:r>
              <w:rPr>
                <w:rFonts w:ascii="MS Gothic" w:eastAsia="MS Gothic" w:hAnsi="MS Gothic" w:cs="Arial" w:hint="eastAsia"/>
                <w:bCs/>
                <w:sz w:val="20"/>
                <w:szCs w:val="20"/>
              </w:rPr>
              <w:t xml:space="preserve"> </w:t>
            </w:r>
            <w:r>
              <w:rPr>
                <w:rFonts w:ascii="MS Gothic" w:eastAsia="MS Gothic" w:hAnsi="MS Gothic" w:cs="Arial"/>
                <w:bCs/>
                <w:sz w:val="20"/>
                <w:szCs w:val="20"/>
              </w:rPr>
              <w:t xml:space="preserve">     </w:t>
            </w:r>
            <w:r w:rsidRPr="00B40812">
              <w:rPr>
                <w:rFonts w:ascii="MS Gothic" w:eastAsia="MS Gothic" w:hAnsi="MS Gothic" w:cs="Arial" w:hint="eastAsia"/>
                <w:bCs/>
                <w:sz w:val="36"/>
                <w:szCs w:val="36"/>
              </w:rPr>
              <w:t>☐</w:t>
            </w:r>
            <w:r w:rsidRPr="00B40812">
              <w:rPr>
                <w:rFonts w:ascii="MS Gothic" w:eastAsia="MS Gothic" w:hAnsi="MS Gothic" w:cs="Arial"/>
                <w:bCs/>
                <w:sz w:val="36"/>
                <w:szCs w:val="36"/>
              </w:rPr>
              <w:tab/>
            </w:r>
          </w:p>
        </w:tc>
      </w:tr>
    </w:tbl>
    <w:p w14:paraId="70B6CB90" w14:textId="77777777" w:rsidR="0004193D" w:rsidRPr="00A02D0F" w:rsidRDefault="0004193D" w:rsidP="00A3239A">
      <w:pPr>
        <w:pStyle w:val="Title"/>
        <w:jc w:val="left"/>
        <w:rPr>
          <w:rFonts w:ascii="Arial" w:hAnsi="Arial" w:cs="Arial"/>
          <w:bCs w:val="0"/>
          <w:color w:val="8688C2"/>
          <w:sz w:val="22"/>
          <w:szCs w:val="22"/>
          <w:lang w:val="en-US"/>
        </w:rPr>
      </w:pPr>
    </w:p>
    <w:tbl>
      <w:tblPr>
        <w:tblW w:w="9952" w:type="dxa"/>
        <w:tblInd w:w="-318" w:type="dxa"/>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9"/>
        <w:gridCol w:w="992"/>
        <w:gridCol w:w="1984"/>
        <w:gridCol w:w="745"/>
        <w:gridCol w:w="106"/>
        <w:gridCol w:w="2126"/>
      </w:tblGrid>
      <w:tr w:rsidR="00C17397" w:rsidRPr="00A02D0F" w14:paraId="045EECCC" w14:textId="77777777" w:rsidTr="00AB323C">
        <w:tc>
          <w:tcPr>
            <w:tcW w:w="9952" w:type="dxa"/>
            <w:gridSpan w:val="6"/>
            <w:tcBorders>
              <w:top w:val="single" w:sz="4" w:space="0" w:color="auto"/>
            </w:tcBorders>
            <w:shd w:val="clear" w:color="auto" w:fill="D9D9D9" w:themeFill="background1" w:themeFillShade="D9"/>
          </w:tcPr>
          <w:p w14:paraId="1DD7C7B1" w14:textId="57FD4A3A" w:rsidR="00C17397" w:rsidRPr="00A56367" w:rsidRDefault="00C17397" w:rsidP="00097747">
            <w:pPr>
              <w:spacing w:before="80" w:after="80"/>
              <w:rPr>
                <w:rFonts w:ascii="Arial" w:hAnsi="Arial" w:cs="Arial"/>
                <w:b/>
                <w:sz w:val="28"/>
                <w:szCs w:val="28"/>
              </w:rPr>
            </w:pPr>
            <w:r w:rsidRPr="00A56367">
              <w:rPr>
                <w:rFonts w:ascii="Arial" w:hAnsi="Arial" w:cs="Arial"/>
                <w:b/>
                <w:sz w:val="28"/>
                <w:szCs w:val="28"/>
              </w:rPr>
              <w:t xml:space="preserve">Section B – </w:t>
            </w:r>
            <w:r w:rsidR="00A56367" w:rsidRPr="00A56367">
              <w:rPr>
                <w:rFonts w:ascii="Arial" w:hAnsi="Arial" w:cs="Arial"/>
                <w:b/>
                <w:sz w:val="28"/>
                <w:szCs w:val="28"/>
              </w:rPr>
              <w:t>Grounds for Reasonable Suspicion</w:t>
            </w:r>
          </w:p>
          <w:p w14:paraId="664BC8B0" w14:textId="48FC6834" w:rsidR="00C17397" w:rsidRPr="003B4EF8" w:rsidRDefault="00AB323C" w:rsidP="00097747">
            <w:pPr>
              <w:spacing w:before="80" w:after="80"/>
              <w:rPr>
                <w:rFonts w:ascii="Arial" w:hAnsi="Arial" w:cs="Arial"/>
                <w:sz w:val="20"/>
                <w:szCs w:val="20"/>
              </w:rPr>
            </w:pPr>
            <w:r w:rsidRPr="003B4EF8">
              <w:rPr>
                <w:rFonts w:ascii="Arial" w:hAnsi="Arial" w:cs="Arial"/>
                <w:sz w:val="20"/>
                <w:szCs w:val="20"/>
              </w:rPr>
              <w:t>Section B</w:t>
            </w:r>
            <w:r w:rsidR="00C17397" w:rsidRPr="003B4EF8">
              <w:rPr>
                <w:rFonts w:ascii="Arial" w:hAnsi="Arial" w:cs="Arial"/>
                <w:sz w:val="20"/>
                <w:szCs w:val="20"/>
              </w:rPr>
              <w:t xml:space="preserve"> </w:t>
            </w:r>
            <w:r w:rsidR="005E0359" w:rsidRPr="003B4EF8">
              <w:rPr>
                <w:rFonts w:ascii="Arial" w:hAnsi="Arial" w:cs="Arial"/>
                <w:sz w:val="20"/>
                <w:szCs w:val="20"/>
              </w:rPr>
              <w:t>requires the line manager to</w:t>
            </w:r>
            <w:r w:rsidR="00A56367" w:rsidRPr="003B4EF8">
              <w:rPr>
                <w:rFonts w:ascii="Arial" w:hAnsi="Arial" w:cs="Arial"/>
                <w:sz w:val="20"/>
                <w:szCs w:val="20"/>
              </w:rPr>
              <w:t xml:space="preserve"> determine if there are grounds for reasonable suspicion of the worker being unfit due to drugs</w:t>
            </w:r>
            <w:r w:rsidR="005E0359" w:rsidRPr="003B4EF8">
              <w:rPr>
                <w:rFonts w:ascii="Arial" w:hAnsi="Arial" w:cs="Arial"/>
                <w:sz w:val="20"/>
                <w:szCs w:val="20"/>
              </w:rPr>
              <w:t xml:space="preserve"> </w:t>
            </w:r>
            <w:r w:rsidR="00A56367" w:rsidRPr="003B4EF8">
              <w:rPr>
                <w:rFonts w:ascii="Arial" w:hAnsi="Arial" w:cs="Arial"/>
                <w:sz w:val="20"/>
                <w:szCs w:val="20"/>
              </w:rPr>
              <w:t>at the time of the non-negative test</w:t>
            </w:r>
            <w:r w:rsidR="00C17397" w:rsidRPr="003B4EF8">
              <w:rPr>
                <w:rFonts w:ascii="Arial" w:hAnsi="Arial" w:cs="Arial"/>
                <w:sz w:val="20"/>
                <w:szCs w:val="20"/>
              </w:rPr>
              <w:t xml:space="preserve">. </w:t>
            </w:r>
          </w:p>
        </w:tc>
      </w:tr>
      <w:tr w:rsidR="00097747" w:rsidRPr="00A02D0F" w14:paraId="2A64F554" w14:textId="77777777" w:rsidTr="00B40812">
        <w:trPr>
          <w:trHeight w:val="2395"/>
        </w:trPr>
        <w:tc>
          <w:tcPr>
            <w:tcW w:w="3999" w:type="dxa"/>
            <w:tcBorders>
              <w:top w:val="single" w:sz="4" w:space="0" w:color="auto"/>
            </w:tcBorders>
            <w:shd w:val="clear" w:color="auto" w:fill="auto"/>
          </w:tcPr>
          <w:p w14:paraId="3E757F3F" w14:textId="61F25F89" w:rsidR="003B4EF8" w:rsidRDefault="00C17397" w:rsidP="00097747">
            <w:pPr>
              <w:spacing w:before="80" w:after="80"/>
              <w:rPr>
                <w:rFonts w:ascii="Arial" w:hAnsi="Arial" w:cs="Arial"/>
                <w:b/>
                <w:sz w:val="22"/>
                <w:szCs w:val="22"/>
              </w:rPr>
            </w:pPr>
            <w:r w:rsidRPr="005E0359">
              <w:rPr>
                <w:rFonts w:ascii="Arial" w:hAnsi="Arial" w:cs="Arial"/>
                <w:b/>
                <w:sz w:val="22"/>
                <w:szCs w:val="22"/>
              </w:rPr>
              <w:t xml:space="preserve">At the time of non-negative test, </w:t>
            </w:r>
            <w:r w:rsidR="003B4EF8">
              <w:rPr>
                <w:rFonts w:ascii="Arial" w:hAnsi="Arial" w:cs="Arial"/>
                <w:b/>
                <w:sz w:val="22"/>
                <w:szCs w:val="22"/>
              </w:rPr>
              <w:t>does the line manager have any concerns over the</w:t>
            </w:r>
            <w:r w:rsidRPr="005E0359">
              <w:rPr>
                <w:rFonts w:ascii="Arial" w:hAnsi="Arial" w:cs="Arial"/>
                <w:b/>
                <w:sz w:val="22"/>
                <w:szCs w:val="22"/>
              </w:rPr>
              <w:t xml:space="preserve"> worker</w:t>
            </w:r>
            <w:r w:rsidR="003B4EF8">
              <w:rPr>
                <w:rFonts w:ascii="Arial" w:hAnsi="Arial" w:cs="Arial"/>
                <w:b/>
                <w:sz w:val="22"/>
                <w:szCs w:val="22"/>
              </w:rPr>
              <w:t>’s</w:t>
            </w:r>
            <w:r w:rsidRPr="005E0359">
              <w:rPr>
                <w:rFonts w:ascii="Arial" w:hAnsi="Arial" w:cs="Arial"/>
                <w:b/>
                <w:sz w:val="22"/>
                <w:szCs w:val="22"/>
              </w:rPr>
              <w:t xml:space="preserve"> conduct or behaviour</w:t>
            </w:r>
            <w:r w:rsidR="00DB3E6E">
              <w:rPr>
                <w:rFonts w:ascii="Arial" w:hAnsi="Arial" w:cs="Arial"/>
                <w:b/>
                <w:sz w:val="22"/>
                <w:szCs w:val="22"/>
              </w:rPr>
              <w:t xml:space="preserve"> </w:t>
            </w:r>
            <w:r w:rsidR="00EE2D73">
              <w:rPr>
                <w:rFonts w:ascii="Arial" w:hAnsi="Arial" w:cs="Arial"/>
                <w:b/>
                <w:sz w:val="22"/>
                <w:szCs w:val="22"/>
              </w:rPr>
              <w:t>which may indicate drug misuse</w:t>
            </w:r>
            <w:r w:rsidRPr="005E0359">
              <w:rPr>
                <w:rFonts w:ascii="Arial" w:hAnsi="Arial" w:cs="Arial"/>
                <w:b/>
                <w:sz w:val="22"/>
                <w:szCs w:val="22"/>
              </w:rPr>
              <w:t>?</w:t>
            </w:r>
            <w:r w:rsidR="00880ECC">
              <w:rPr>
                <w:rFonts w:ascii="Arial" w:hAnsi="Arial" w:cs="Arial"/>
                <w:b/>
                <w:sz w:val="22"/>
                <w:szCs w:val="22"/>
              </w:rPr>
              <w:t xml:space="preserve"> </w:t>
            </w:r>
          </w:p>
          <w:p w14:paraId="4C65038D" w14:textId="7867BAC8" w:rsidR="00097747" w:rsidRPr="00C816C6" w:rsidRDefault="00097747" w:rsidP="00097747">
            <w:pPr>
              <w:spacing w:before="80" w:after="80"/>
              <w:rPr>
                <w:rFonts w:ascii="Arial" w:hAnsi="Arial" w:cs="Arial"/>
                <w:bCs/>
                <w:sz w:val="20"/>
                <w:szCs w:val="20"/>
              </w:rPr>
            </w:pPr>
            <w:r w:rsidRPr="003B4EF8">
              <w:rPr>
                <w:rFonts w:ascii="Arial" w:hAnsi="Arial" w:cs="Arial"/>
                <w:sz w:val="20"/>
                <w:szCs w:val="20"/>
              </w:rPr>
              <w:t>See Appendix A further guidance signs &amp; symptoms of drugs or alcohol misuse.</w:t>
            </w:r>
          </w:p>
        </w:tc>
        <w:tc>
          <w:tcPr>
            <w:tcW w:w="992" w:type="dxa"/>
            <w:tcBorders>
              <w:top w:val="single" w:sz="4" w:space="0" w:color="auto"/>
            </w:tcBorders>
          </w:tcPr>
          <w:p w14:paraId="4A12B0F0" w14:textId="77777777" w:rsidR="00A3239A" w:rsidRPr="00B40812" w:rsidRDefault="00A3239A" w:rsidP="00A3239A">
            <w:pPr>
              <w:spacing w:before="80" w:after="80"/>
              <w:rPr>
                <w:rFonts w:ascii="Arial" w:hAnsi="Arial" w:cs="Arial"/>
                <w:bCs/>
              </w:rPr>
            </w:pPr>
            <w:r w:rsidRPr="00B40812">
              <w:rPr>
                <w:rFonts w:ascii="MS Gothic" w:eastAsia="MS Gothic" w:hAnsi="MS Gothic" w:cs="Arial" w:hint="eastAsia"/>
                <w:bCs/>
              </w:rPr>
              <w:t>☐</w:t>
            </w:r>
            <w:r w:rsidRPr="00B40812">
              <w:rPr>
                <w:rFonts w:ascii="Arial" w:hAnsi="Arial" w:cs="Arial"/>
                <w:b/>
              </w:rPr>
              <w:t xml:space="preserve"> Yes</w:t>
            </w:r>
          </w:p>
          <w:p w14:paraId="4A1AC226" w14:textId="77777777" w:rsidR="00A3239A" w:rsidRPr="00B40812" w:rsidRDefault="00A3239A" w:rsidP="00A3239A">
            <w:pPr>
              <w:spacing w:before="80" w:after="80"/>
              <w:rPr>
                <w:rFonts w:ascii="Arial" w:hAnsi="Arial" w:cs="Arial"/>
                <w:bCs/>
              </w:rPr>
            </w:pPr>
          </w:p>
          <w:p w14:paraId="7F971945" w14:textId="77777777" w:rsidR="00A3239A" w:rsidRPr="00B40812" w:rsidRDefault="00A3239A" w:rsidP="00A3239A">
            <w:pPr>
              <w:spacing w:before="80" w:after="80"/>
              <w:rPr>
                <w:rFonts w:ascii="Arial" w:hAnsi="Arial" w:cs="Arial"/>
                <w:bCs/>
              </w:rPr>
            </w:pPr>
            <w:r w:rsidRPr="00B40812">
              <w:rPr>
                <w:rFonts w:ascii="MS Gothic" w:eastAsia="MS Gothic" w:hAnsi="MS Gothic" w:cs="Arial" w:hint="eastAsia"/>
                <w:bCs/>
              </w:rPr>
              <w:t>☐</w:t>
            </w:r>
            <w:r w:rsidRPr="00B40812">
              <w:rPr>
                <w:rFonts w:ascii="Arial" w:hAnsi="Arial" w:cs="Arial"/>
                <w:bCs/>
              </w:rPr>
              <w:t xml:space="preserve"> </w:t>
            </w:r>
            <w:r w:rsidRPr="00B40812">
              <w:rPr>
                <w:rFonts w:ascii="Arial" w:hAnsi="Arial" w:cs="Arial"/>
                <w:b/>
              </w:rPr>
              <w:t>No</w:t>
            </w:r>
          </w:p>
          <w:p w14:paraId="5A461223" w14:textId="77777777" w:rsidR="00097747" w:rsidRPr="00A72EED" w:rsidRDefault="00097747" w:rsidP="00097747">
            <w:pPr>
              <w:spacing w:before="80" w:after="80"/>
              <w:rPr>
                <w:rFonts w:ascii="Arial" w:hAnsi="Arial" w:cs="Arial"/>
                <w:bCs/>
                <w:sz w:val="20"/>
                <w:szCs w:val="20"/>
              </w:rPr>
            </w:pPr>
          </w:p>
        </w:tc>
        <w:tc>
          <w:tcPr>
            <w:tcW w:w="4961" w:type="dxa"/>
            <w:gridSpan w:val="4"/>
            <w:tcBorders>
              <w:top w:val="single" w:sz="4" w:space="0" w:color="auto"/>
            </w:tcBorders>
            <w:shd w:val="clear" w:color="auto" w:fill="auto"/>
          </w:tcPr>
          <w:p w14:paraId="55821F61" w14:textId="77777777" w:rsidR="00097747" w:rsidRDefault="00097747" w:rsidP="00097747">
            <w:pPr>
              <w:spacing w:before="80" w:after="80"/>
              <w:rPr>
                <w:rFonts w:ascii="Arial" w:hAnsi="Arial" w:cs="Arial"/>
                <w:sz w:val="16"/>
                <w:szCs w:val="16"/>
              </w:rPr>
            </w:pPr>
            <w:r w:rsidRPr="00A56367">
              <w:rPr>
                <w:rFonts w:ascii="Arial" w:hAnsi="Arial" w:cs="Arial"/>
                <w:sz w:val="16"/>
                <w:szCs w:val="16"/>
              </w:rPr>
              <w:t xml:space="preserve">(Brief description of </w:t>
            </w:r>
            <w:r w:rsidR="00A3239A" w:rsidRPr="00A56367">
              <w:rPr>
                <w:rFonts w:ascii="Arial" w:hAnsi="Arial" w:cs="Arial"/>
                <w:sz w:val="16"/>
                <w:szCs w:val="16"/>
              </w:rPr>
              <w:t>concerns</w:t>
            </w:r>
            <w:r w:rsidRPr="00A56367">
              <w:rPr>
                <w:rFonts w:ascii="Arial" w:hAnsi="Arial" w:cs="Arial"/>
                <w:sz w:val="16"/>
                <w:szCs w:val="16"/>
              </w:rPr>
              <w:t xml:space="preserve"> and how this could indicate drug misuse)</w:t>
            </w:r>
          </w:p>
          <w:p w14:paraId="5A4C18BB" w14:textId="77777777" w:rsidR="00971EE2" w:rsidRDefault="00971EE2" w:rsidP="00097747">
            <w:pPr>
              <w:spacing w:before="80" w:after="80"/>
              <w:rPr>
                <w:rFonts w:ascii="Arial" w:hAnsi="Arial" w:cs="Arial"/>
                <w:sz w:val="16"/>
                <w:szCs w:val="16"/>
              </w:rPr>
            </w:pPr>
          </w:p>
          <w:p w14:paraId="04A2E378" w14:textId="77777777" w:rsidR="00971EE2" w:rsidRDefault="00971EE2" w:rsidP="00097747">
            <w:pPr>
              <w:spacing w:before="80" w:after="80"/>
              <w:rPr>
                <w:rFonts w:ascii="Arial" w:hAnsi="Arial" w:cs="Arial"/>
                <w:sz w:val="16"/>
                <w:szCs w:val="16"/>
              </w:rPr>
            </w:pPr>
          </w:p>
          <w:p w14:paraId="45BB916F" w14:textId="77777777" w:rsidR="00971EE2" w:rsidRDefault="00971EE2" w:rsidP="00097747">
            <w:pPr>
              <w:spacing w:before="80" w:after="80"/>
              <w:rPr>
                <w:rFonts w:ascii="Arial" w:hAnsi="Arial" w:cs="Arial"/>
                <w:sz w:val="16"/>
                <w:szCs w:val="16"/>
              </w:rPr>
            </w:pPr>
          </w:p>
          <w:p w14:paraId="407CEB2B" w14:textId="77777777" w:rsidR="00971EE2" w:rsidRDefault="00971EE2" w:rsidP="00097747">
            <w:pPr>
              <w:spacing w:before="80" w:after="80"/>
              <w:rPr>
                <w:rFonts w:ascii="Arial" w:hAnsi="Arial" w:cs="Arial"/>
                <w:sz w:val="16"/>
                <w:szCs w:val="16"/>
              </w:rPr>
            </w:pPr>
          </w:p>
          <w:p w14:paraId="7F4EFD1B" w14:textId="77777777" w:rsidR="00971EE2" w:rsidRDefault="00971EE2" w:rsidP="00097747">
            <w:pPr>
              <w:spacing w:before="80" w:after="80"/>
              <w:rPr>
                <w:rFonts w:ascii="Arial" w:hAnsi="Arial" w:cs="Arial"/>
                <w:sz w:val="16"/>
                <w:szCs w:val="16"/>
              </w:rPr>
            </w:pPr>
          </w:p>
          <w:p w14:paraId="7DD1E87E" w14:textId="77777777" w:rsidR="00971EE2" w:rsidRDefault="00971EE2" w:rsidP="00097747">
            <w:pPr>
              <w:spacing w:before="80" w:after="80"/>
              <w:rPr>
                <w:rFonts w:ascii="Arial" w:hAnsi="Arial" w:cs="Arial"/>
                <w:sz w:val="16"/>
                <w:szCs w:val="16"/>
              </w:rPr>
            </w:pPr>
          </w:p>
          <w:p w14:paraId="0B07D05D" w14:textId="77777777" w:rsidR="00971EE2" w:rsidRDefault="00971EE2" w:rsidP="00097747">
            <w:pPr>
              <w:spacing w:before="80" w:after="80"/>
              <w:rPr>
                <w:rFonts w:ascii="Arial" w:hAnsi="Arial" w:cs="Arial"/>
                <w:sz w:val="16"/>
                <w:szCs w:val="16"/>
              </w:rPr>
            </w:pPr>
          </w:p>
          <w:p w14:paraId="03697CE2" w14:textId="77777777" w:rsidR="00971EE2" w:rsidRDefault="00971EE2" w:rsidP="00097747">
            <w:pPr>
              <w:spacing w:before="80" w:after="80"/>
              <w:rPr>
                <w:rFonts w:ascii="Arial" w:hAnsi="Arial" w:cs="Arial"/>
                <w:sz w:val="16"/>
                <w:szCs w:val="16"/>
              </w:rPr>
            </w:pPr>
          </w:p>
          <w:p w14:paraId="4D32A15B" w14:textId="5E13EBEE" w:rsidR="00971EE2" w:rsidRPr="00A56367" w:rsidRDefault="00971EE2" w:rsidP="00097747">
            <w:pPr>
              <w:spacing w:before="80" w:after="80"/>
              <w:rPr>
                <w:rFonts w:ascii="Arial" w:hAnsi="Arial" w:cs="Arial"/>
                <w:bCs/>
                <w:sz w:val="16"/>
                <w:szCs w:val="16"/>
              </w:rPr>
            </w:pPr>
          </w:p>
        </w:tc>
      </w:tr>
      <w:tr w:rsidR="00097747" w:rsidRPr="00A02D0F" w14:paraId="04C4B0BA" w14:textId="77777777" w:rsidTr="009C2329">
        <w:tc>
          <w:tcPr>
            <w:tcW w:w="9952" w:type="dxa"/>
            <w:gridSpan w:val="6"/>
            <w:shd w:val="clear" w:color="auto" w:fill="auto"/>
          </w:tcPr>
          <w:p w14:paraId="21033C10" w14:textId="434B6ECA" w:rsidR="00306A6E" w:rsidRDefault="00A3239A" w:rsidP="00097747">
            <w:pPr>
              <w:spacing w:before="80" w:after="80"/>
              <w:rPr>
                <w:rFonts w:ascii="Arial" w:hAnsi="Arial" w:cs="Arial"/>
                <w:bCs/>
                <w:sz w:val="20"/>
                <w:szCs w:val="20"/>
              </w:rPr>
            </w:pPr>
            <w:r w:rsidRPr="00A3239A">
              <w:rPr>
                <w:rFonts w:ascii="Arial" w:hAnsi="Arial" w:cs="Arial"/>
                <w:b/>
                <w:sz w:val="20"/>
                <w:szCs w:val="20"/>
              </w:rPr>
              <w:t xml:space="preserve">If </w:t>
            </w:r>
            <w:r w:rsidR="00805427">
              <w:rPr>
                <w:rFonts w:ascii="Arial" w:hAnsi="Arial" w:cs="Arial"/>
                <w:b/>
                <w:sz w:val="20"/>
                <w:szCs w:val="20"/>
              </w:rPr>
              <w:t>Y</w:t>
            </w:r>
            <w:r w:rsidRPr="00A3239A">
              <w:rPr>
                <w:rFonts w:ascii="Arial" w:hAnsi="Arial" w:cs="Arial"/>
                <w:b/>
                <w:sz w:val="20"/>
                <w:szCs w:val="20"/>
              </w:rPr>
              <w:t>es</w:t>
            </w:r>
            <w:r w:rsidR="00097747" w:rsidRPr="00A3239A">
              <w:rPr>
                <w:rFonts w:ascii="Arial" w:hAnsi="Arial" w:cs="Arial"/>
                <w:b/>
                <w:sz w:val="20"/>
                <w:szCs w:val="20"/>
              </w:rPr>
              <w:t>:</w:t>
            </w:r>
            <w:r w:rsidR="00097747">
              <w:rPr>
                <w:rFonts w:ascii="Arial" w:hAnsi="Arial" w:cs="Arial"/>
                <w:bCs/>
                <w:sz w:val="20"/>
                <w:szCs w:val="20"/>
              </w:rPr>
              <w:t xml:space="preserve"> </w:t>
            </w:r>
          </w:p>
          <w:p w14:paraId="32550F7C" w14:textId="043FDCB8" w:rsidR="00306A6E" w:rsidRPr="00FB6B15" w:rsidRDefault="00AB323C" w:rsidP="00F85AD9">
            <w:pPr>
              <w:pStyle w:val="ListParagraph"/>
              <w:numPr>
                <w:ilvl w:val="0"/>
                <w:numId w:val="27"/>
              </w:numPr>
              <w:spacing w:before="80" w:after="80"/>
              <w:rPr>
                <w:rFonts w:cs="Arial"/>
                <w:bCs/>
                <w:sz w:val="20"/>
                <w:szCs w:val="20"/>
              </w:rPr>
            </w:pPr>
            <w:r w:rsidRPr="00FB6B15">
              <w:rPr>
                <w:rFonts w:cs="Arial"/>
                <w:bCs/>
                <w:sz w:val="20"/>
                <w:szCs w:val="20"/>
              </w:rPr>
              <w:t>R</w:t>
            </w:r>
            <w:r w:rsidR="00A56367" w:rsidRPr="00FB6B15">
              <w:rPr>
                <w:rFonts w:cs="Arial"/>
                <w:bCs/>
                <w:sz w:val="20"/>
                <w:szCs w:val="20"/>
              </w:rPr>
              <w:t>emove the worker from all duties</w:t>
            </w:r>
            <w:r w:rsidRPr="00FB6B15">
              <w:rPr>
                <w:rFonts w:cs="Arial"/>
                <w:bCs/>
                <w:sz w:val="20"/>
                <w:szCs w:val="20"/>
              </w:rPr>
              <w:t xml:space="preserve"> and explain the reasons to the worker</w:t>
            </w:r>
            <w:r w:rsidR="00A56367" w:rsidRPr="00FB6B15">
              <w:rPr>
                <w:rFonts w:cs="Arial"/>
                <w:bCs/>
                <w:sz w:val="20"/>
                <w:szCs w:val="20"/>
              </w:rPr>
              <w:t xml:space="preserve">. </w:t>
            </w:r>
          </w:p>
          <w:p w14:paraId="55CBB67D" w14:textId="782F501E" w:rsidR="00F85AD9" w:rsidRDefault="00F85AD9" w:rsidP="00F85AD9">
            <w:pPr>
              <w:pStyle w:val="ListParagraph"/>
              <w:numPr>
                <w:ilvl w:val="0"/>
                <w:numId w:val="27"/>
              </w:numPr>
              <w:spacing w:after="0" w:line="240" w:lineRule="auto"/>
              <w:contextualSpacing w:val="0"/>
              <w:rPr>
                <w:rFonts w:eastAsia="Times New Roman" w:cs="Arial"/>
                <w:sz w:val="20"/>
                <w:szCs w:val="20"/>
              </w:rPr>
            </w:pPr>
            <w:r>
              <w:rPr>
                <w:rFonts w:eastAsia="Times New Roman" w:cs="Arial"/>
                <w:sz w:val="20"/>
                <w:szCs w:val="20"/>
              </w:rPr>
              <w:t>If it is necessary to suspend a worker until the test result</w:t>
            </w:r>
            <w:r w:rsidR="00F42B21">
              <w:rPr>
                <w:rFonts w:eastAsia="Times New Roman" w:cs="Arial"/>
                <w:sz w:val="20"/>
                <w:szCs w:val="20"/>
              </w:rPr>
              <w:t>s</w:t>
            </w:r>
            <w:r>
              <w:rPr>
                <w:rFonts w:eastAsia="Times New Roman" w:cs="Arial"/>
                <w:sz w:val="20"/>
                <w:szCs w:val="20"/>
              </w:rPr>
              <w:t xml:space="preserve"> are reported, contact HR Direct on 0800 0546 547 for guidance. If this occurs out of hours, access the HR Direct site, search for ‘suspension’ and follow the procedure and guidelines</w:t>
            </w:r>
            <w:r w:rsidR="000D7795">
              <w:rPr>
                <w:rFonts w:eastAsia="Times New Roman" w:cs="Arial"/>
                <w:sz w:val="20"/>
                <w:szCs w:val="20"/>
              </w:rPr>
              <w:t>. A</w:t>
            </w:r>
            <w:r>
              <w:rPr>
                <w:rFonts w:eastAsia="Times New Roman" w:cs="Arial"/>
                <w:sz w:val="20"/>
                <w:szCs w:val="20"/>
              </w:rPr>
              <w:t xml:space="preserve">t </w:t>
            </w:r>
            <w:r w:rsidR="000D7795">
              <w:rPr>
                <w:rFonts w:eastAsia="Times New Roman" w:cs="Arial"/>
                <w:sz w:val="20"/>
                <w:szCs w:val="20"/>
              </w:rPr>
              <w:t xml:space="preserve">the </w:t>
            </w:r>
            <w:r>
              <w:rPr>
                <w:rFonts w:eastAsia="Times New Roman" w:cs="Arial"/>
                <w:sz w:val="20"/>
                <w:szCs w:val="20"/>
              </w:rPr>
              <w:t>first opportunity contact HR Direct to create a case and confirm the suspension by letter.</w:t>
            </w:r>
          </w:p>
          <w:p w14:paraId="2FF5D07F" w14:textId="4B9D26B2" w:rsidR="00F443E8" w:rsidRDefault="00F443E8" w:rsidP="00F85AD9">
            <w:pPr>
              <w:pStyle w:val="ListParagraph"/>
              <w:numPr>
                <w:ilvl w:val="0"/>
                <w:numId w:val="27"/>
              </w:numPr>
              <w:spacing w:after="0" w:line="240" w:lineRule="auto"/>
              <w:contextualSpacing w:val="0"/>
              <w:rPr>
                <w:rFonts w:eastAsia="Times New Roman" w:cs="Arial"/>
                <w:sz w:val="20"/>
                <w:szCs w:val="20"/>
              </w:rPr>
            </w:pPr>
            <w:r>
              <w:rPr>
                <w:rFonts w:eastAsia="Times New Roman" w:cs="Arial"/>
                <w:sz w:val="20"/>
                <w:szCs w:val="20"/>
              </w:rPr>
              <w:t>Continue to Section D</w:t>
            </w:r>
          </w:p>
          <w:p w14:paraId="76B48370" w14:textId="77777777" w:rsidR="00971EE2" w:rsidRDefault="00A3239A" w:rsidP="00097747">
            <w:pPr>
              <w:spacing w:before="80" w:after="80"/>
              <w:rPr>
                <w:rFonts w:ascii="Arial" w:hAnsi="Arial" w:cs="Arial"/>
                <w:bCs/>
                <w:sz w:val="20"/>
                <w:szCs w:val="20"/>
              </w:rPr>
            </w:pPr>
            <w:r w:rsidRPr="00A3239A">
              <w:rPr>
                <w:rFonts w:ascii="Arial" w:hAnsi="Arial" w:cs="Arial"/>
                <w:b/>
                <w:sz w:val="20"/>
                <w:szCs w:val="20"/>
              </w:rPr>
              <w:t xml:space="preserve">If </w:t>
            </w:r>
            <w:r w:rsidR="00805427">
              <w:rPr>
                <w:rFonts w:ascii="Arial" w:hAnsi="Arial" w:cs="Arial"/>
                <w:b/>
                <w:sz w:val="20"/>
                <w:szCs w:val="20"/>
              </w:rPr>
              <w:t>N</w:t>
            </w:r>
            <w:r w:rsidRPr="00A3239A">
              <w:rPr>
                <w:rFonts w:ascii="Arial" w:hAnsi="Arial" w:cs="Arial"/>
                <w:b/>
                <w:sz w:val="20"/>
                <w:szCs w:val="20"/>
              </w:rPr>
              <w:t>o</w:t>
            </w:r>
            <w:r w:rsidR="00097747" w:rsidRPr="00A3239A">
              <w:rPr>
                <w:rFonts w:ascii="Arial" w:hAnsi="Arial" w:cs="Arial"/>
                <w:b/>
                <w:sz w:val="20"/>
                <w:szCs w:val="20"/>
              </w:rPr>
              <w:t>:</w:t>
            </w:r>
            <w:r w:rsidR="00097747">
              <w:rPr>
                <w:rFonts w:ascii="Arial" w:hAnsi="Arial" w:cs="Arial"/>
                <w:bCs/>
                <w:sz w:val="20"/>
                <w:szCs w:val="20"/>
              </w:rPr>
              <w:t xml:space="preserve"> </w:t>
            </w:r>
          </w:p>
          <w:p w14:paraId="556E5521" w14:textId="057BBAA8" w:rsidR="00097747" w:rsidRPr="00971EE2" w:rsidRDefault="00AB323C" w:rsidP="00F85AD9">
            <w:pPr>
              <w:pStyle w:val="ListParagraph"/>
              <w:numPr>
                <w:ilvl w:val="0"/>
                <w:numId w:val="27"/>
              </w:numPr>
              <w:spacing w:before="80" w:after="80"/>
              <w:rPr>
                <w:rFonts w:cs="Arial"/>
                <w:bCs/>
                <w:sz w:val="20"/>
                <w:szCs w:val="20"/>
              </w:rPr>
            </w:pPr>
            <w:r w:rsidRPr="00971EE2">
              <w:rPr>
                <w:rFonts w:cs="Arial"/>
                <w:bCs/>
                <w:sz w:val="20"/>
                <w:szCs w:val="20"/>
              </w:rPr>
              <w:t>C</w:t>
            </w:r>
            <w:r w:rsidR="00A56367" w:rsidRPr="00971EE2">
              <w:rPr>
                <w:rFonts w:cs="Arial"/>
                <w:bCs/>
                <w:sz w:val="20"/>
                <w:szCs w:val="20"/>
              </w:rPr>
              <w:t>ontinue to Section C</w:t>
            </w:r>
            <w:r w:rsidR="00097747" w:rsidRPr="00971EE2">
              <w:rPr>
                <w:rFonts w:cs="Arial"/>
                <w:bCs/>
                <w:sz w:val="20"/>
                <w:szCs w:val="20"/>
              </w:rPr>
              <w:t>.</w:t>
            </w:r>
          </w:p>
        </w:tc>
      </w:tr>
      <w:tr w:rsidR="00675CBC" w:rsidRPr="00A02D0F" w14:paraId="051321EE" w14:textId="77777777" w:rsidTr="00A03F6F">
        <w:tc>
          <w:tcPr>
            <w:tcW w:w="7720" w:type="dxa"/>
            <w:gridSpan w:val="4"/>
            <w:tcBorders>
              <w:top w:val="single" w:sz="24" w:space="0" w:color="FF0000"/>
              <w:left w:val="single" w:sz="24" w:space="0" w:color="FF0000"/>
              <w:bottom w:val="single" w:sz="24" w:space="0" w:color="FF0000"/>
              <w:right w:val="single" w:sz="24" w:space="0" w:color="FF0000"/>
            </w:tcBorders>
            <w:shd w:val="clear" w:color="auto" w:fill="FFFFFF" w:themeFill="background1"/>
          </w:tcPr>
          <w:p w14:paraId="41602ABB" w14:textId="167BBB4B" w:rsidR="00675CBC" w:rsidRPr="00A03F6F" w:rsidRDefault="00675CBC" w:rsidP="00A03F6F">
            <w:pPr>
              <w:pStyle w:val="Title"/>
              <w:jc w:val="left"/>
              <w:rPr>
                <w:rFonts w:ascii="Arial" w:hAnsi="Arial" w:cs="Arial"/>
                <w:bCs w:val="0"/>
                <w:sz w:val="22"/>
                <w:szCs w:val="22"/>
                <w:lang w:val="en-US"/>
              </w:rPr>
            </w:pPr>
            <w:r>
              <w:rPr>
                <w:rFonts w:ascii="Arial" w:hAnsi="Arial" w:cs="Arial"/>
                <w:bCs w:val="0"/>
                <w:sz w:val="22"/>
                <w:szCs w:val="22"/>
                <w:lang w:val="en-US"/>
              </w:rPr>
              <w:t>Line manager to c</w:t>
            </w:r>
            <w:r w:rsidRPr="00880ECC">
              <w:rPr>
                <w:rFonts w:ascii="Arial" w:hAnsi="Arial" w:cs="Arial"/>
                <w:bCs w:val="0"/>
                <w:sz w:val="22"/>
                <w:szCs w:val="22"/>
                <w:lang w:val="en-US"/>
              </w:rPr>
              <w:t xml:space="preserve">onfirm </w:t>
            </w:r>
            <w:r>
              <w:rPr>
                <w:rFonts w:ascii="Arial" w:hAnsi="Arial" w:cs="Arial"/>
                <w:bCs w:val="0"/>
                <w:sz w:val="22"/>
                <w:szCs w:val="22"/>
                <w:lang w:val="en-US"/>
              </w:rPr>
              <w:t>Section B</w:t>
            </w:r>
            <w:r w:rsidRPr="00880ECC">
              <w:rPr>
                <w:rFonts w:ascii="Arial" w:hAnsi="Arial" w:cs="Arial"/>
                <w:bCs w:val="0"/>
                <w:sz w:val="22"/>
                <w:szCs w:val="22"/>
                <w:lang w:val="en-US"/>
              </w:rPr>
              <w:t xml:space="preserve"> has been checked</w:t>
            </w:r>
            <w:r w:rsidR="00A03F6F">
              <w:rPr>
                <w:rFonts w:ascii="Arial" w:hAnsi="Arial" w:cs="Arial"/>
                <w:bCs w:val="0"/>
                <w:sz w:val="22"/>
                <w:szCs w:val="22"/>
                <w:lang w:val="en-US"/>
              </w:rPr>
              <w:t xml:space="preserve">, </w:t>
            </w:r>
            <w:r w:rsidRPr="00880ECC">
              <w:rPr>
                <w:rFonts w:ascii="Arial" w:hAnsi="Arial" w:cs="Arial"/>
                <w:bCs w:val="0"/>
                <w:sz w:val="22"/>
                <w:szCs w:val="22"/>
                <w:lang w:val="en-US"/>
              </w:rPr>
              <w:t>completed</w:t>
            </w:r>
            <w:r w:rsidR="00A03F6F">
              <w:rPr>
                <w:rFonts w:ascii="Arial" w:hAnsi="Arial" w:cs="Arial"/>
                <w:bCs w:val="0"/>
                <w:sz w:val="22"/>
                <w:szCs w:val="22"/>
                <w:lang w:val="en-US"/>
              </w:rPr>
              <w:t xml:space="preserve"> and discussed with the worker</w:t>
            </w:r>
            <w:r>
              <w:rPr>
                <w:rFonts w:ascii="Arial" w:hAnsi="Arial" w:cs="Arial"/>
                <w:bCs w:val="0"/>
                <w:sz w:val="22"/>
                <w:szCs w:val="22"/>
                <w:lang w:val="en-US"/>
              </w:rPr>
              <w:t>:</w:t>
            </w:r>
          </w:p>
        </w:tc>
        <w:tc>
          <w:tcPr>
            <w:tcW w:w="2232" w:type="dxa"/>
            <w:gridSpan w:val="2"/>
            <w:tcBorders>
              <w:top w:val="single" w:sz="24" w:space="0" w:color="FF0000"/>
              <w:left w:val="single" w:sz="24" w:space="0" w:color="FF0000"/>
              <w:bottom w:val="single" w:sz="24" w:space="0" w:color="FF0000"/>
              <w:right w:val="single" w:sz="24" w:space="0" w:color="FF0000"/>
            </w:tcBorders>
            <w:shd w:val="clear" w:color="auto" w:fill="FFFFFF" w:themeFill="background1"/>
          </w:tcPr>
          <w:p w14:paraId="6CF81A3A" w14:textId="4C06368E" w:rsidR="00675CBC" w:rsidRPr="00B40812" w:rsidRDefault="00675CBC" w:rsidP="00097747">
            <w:pPr>
              <w:spacing w:before="80" w:after="80"/>
              <w:rPr>
                <w:rFonts w:ascii="Arial" w:hAnsi="Arial" w:cs="Arial"/>
                <w:b/>
                <w:sz w:val="36"/>
                <w:szCs w:val="36"/>
              </w:rPr>
            </w:pPr>
            <w:r>
              <w:rPr>
                <w:rFonts w:ascii="MS Gothic" w:eastAsia="MS Gothic" w:hAnsi="MS Gothic" w:cs="Arial" w:hint="eastAsia"/>
                <w:bCs/>
                <w:sz w:val="20"/>
                <w:szCs w:val="20"/>
              </w:rPr>
              <w:t xml:space="preserve"> </w:t>
            </w:r>
            <w:r>
              <w:rPr>
                <w:rFonts w:ascii="MS Gothic" w:eastAsia="MS Gothic" w:hAnsi="MS Gothic" w:cs="Arial"/>
                <w:bCs/>
                <w:sz w:val="20"/>
                <w:szCs w:val="20"/>
              </w:rPr>
              <w:t xml:space="preserve">       </w:t>
            </w:r>
            <w:r w:rsidRPr="00B40812">
              <w:rPr>
                <w:rFonts w:ascii="MS Gothic" w:eastAsia="MS Gothic" w:hAnsi="MS Gothic" w:cs="Arial" w:hint="eastAsia"/>
                <w:b/>
                <w:sz w:val="36"/>
                <w:szCs w:val="36"/>
              </w:rPr>
              <w:t>☐</w:t>
            </w:r>
          </w:p>
        </w:tc>
      </w:tr>
      <w:tr w:rsidR="00675CBC" w:rsidRPr="00A02D0F" w14:paraId="7AB5869E" w14:textId="77777777" w:rsidTr="001E39EE">
        <w:tc>
          <w:tcPr>
            <w:tcW w:w="9952" w:type="dxa"/>
            <w:gridSpan w:val="6"/>
            <w:shd w:val="clear" w:color="auto" w:fill="D9D9D9" w:themeFill="background1" w:themeFillShade="D9"/>
          </w:tcPr>
          <w:p w14:paraId="0D88056C" w14:textId="2FE7F875" w:rsidR="00675CBC" w:rsidRPr="00A56367" w:rsidRDefault="00675CBC" w:rsidP="00097747">
            <w:pPr>
              <w:spacing w:before="80" w:after="80"/>
              <w:rPr>
                <w:rFonts w:ascii="Arial" w:hAnsi="Arial" w:cs="Arial"/>
                <w:b/>
                <w:sz w:val="28"/>
                <w:szCs w:val="28"/>
              </w:rPr>
            </w:pPr>
            <w:r w:rsidRPr="00A56367">
              <w:rPr>
                <w:rFonts w:ascii="Arial" w:hAnsi="Arial" w:cs="Arial"/>
                <w:b/>
                <w:sz w:val="28"/>
                <w:szCs w:val="28"/>
              </w:rPr>
              <w:t xml:space="preserve">Section C – Continued Duties </w:t>
            </w:r>
            <w:r w:rsidR="00FA4808">
              <w:rPr>
                <w:rFonts w:ascii="Arial" w:hAnsi="Arial" w:cs="Arial"/>
                <w:b/>
                <w:sz w:val="28"/>
                <w:szCs w:val="28"/>
              </w:rPr>
              <w:t>u</w:t>
            </w:r>
            <w:r w:rsidRPr="00A56367">
              <w:rPr>
                <w:rFonts w:ascii="Arial" w:hAnsi="Arial" w:cs="Arial"/>
                <w:b/>
                <w:sz w:val="28"/>
                <w:szCs w:val="28"/>
              </w:rPr>
              <w:t>nder Risk Assessment</w:t>
            </w:r>
          </w:p>
          <w:p w14:paraId="2F160473" w14:textId="58D5DA6B" w:rsidR="00A56367" w:rsidRPr="003B4EF8" w:rsidRDefault="003B4EF8" w:rsidP="00097747">
            <w:pPr>
              <w:spacing w:before="80" w:after="80"/>
              <w:rPr>
                <w:rFonts w:ascii="Arial" w:hAnsi="Arial" w:cs="Arial"/>
                <w:bCs/>
                <w:sz w:val="20"/>
                <w:szCs w:val="20"/>
              </w:rPr>
            </w:pPr>
            <w:r w:rsidRPr="003B4EF8">
              <w:rPr>
                <w:rFonts w:ascii="Arial" w:hAnsi="Arial" w:cs="Arial"/>
                <w:bCs/>
                <w:sz w:val="20"/>
                <w:szCs w:val="20"/>
              </w:rPr>
              <w:t>Section C requires the line manager to state the suitable or alternative duties the worker can continue to undertake until the laboratory results are reported.</w:t>
            </w:r>
          </w:p>
        </w:tc>
      </w:tr>
      <w:tr w:rsidR="00A56367" w:rsidRPr="00A02D0F" w14:paraId="0B600094" w14:textId="77777777" w:rsidTr="00B40812">
        <w:trPr>
          <w:trHeight w:val="2566"/>
        </w:trPr>
        <w:tc>
          <w:tcPr>
            <w:tcW w:w="3999" w:type="dxa"/>
            <w:shd w:val="clear" w:color="auto" w:fill="auto"/>
          </w:tcPr>
          <w:p w14:paraId="08501F44" w14:textId="483BBCA7" w:rsidR="00A56367" w:rsidRDefault="00A03F6F" w:rsidP="00A56367">
            <w:pPr>
              <w:spacing w:before="80" w:after="80"/>
              <w:rPr>
                <w:rFonts w:ascii="Arial" w:hAnsi="Arial" w:cs="Arial"/>
                <w:b/>
                <w:sz w:val="22"/>
                <w:szCs w:val="22"/>
              </w:rPr>
            </w:pPr>
            <w:r>
              <w:rPr>
                <w:rFonts w:ascii="Arial" w:hAnsi="Arial" w:cs="Arial"/>
                <w:b/>
                <w:sz w:val="22"/>
                <w:szCs w:val="22"/>
              </w:rPr>
              <w:t>C</w:t>
            </w:r>
            <w:r w:rsidR="00A56367" w:rsidRPr="00870EC1">
              <w:rPr>
                <w:rFonts w:ascii="Arial" w:hAnsi="Arial" w:cs="Arial"/>
                <w:b/>
                <w:sz w:val="22"/>
                <w:szCs w:val="22"/>
              </w:rPr>
              <w:t>an the line manager provide suitable</w:t>
            </w:r>
            <w:r>
              <w:rPr>
                <w:rFonts w:ascii="Arial" w:hAnsi="Arial" w:cs="Arial"/>
                <w:b/>
                <w:sz w:val="22"/>
                <w:szCs w:val="22"/>
              </w:rPr>
              <w:t xml:space="preserve"> or</w:t>
            </w:r>
            <w:r w:rsidR="00A56367" w:rsidRPr="00870EC1">
              <w:rPr>
                <w:rFonts w:ascii="Arial" w:hAnsi="Arial" w:cs="Arial"/>
                <w:b/>
                <w:sz w:val="22"/>
                <w:szCs w:val="22"/>
              </w:rPr>
              <w:t xml:space="preserve"> alternative duties for the worker </w:t>
            </w:r>
            <w:r>
              <w:rPr>
                <w:rFonts w:ascii="Arial" w:hAnsi="Arial" w:cs="Arial"/>
                <w:b/>
                <w:sz w:val="22"/>
                <w:szCs w:val="22"/>
              </w:rPr>
              <w:t>to those in Section A</w:t>
            </w:r>
            <w:r w:rsidR="00A56367" w:rsidRPr="00870EC1">
              <w:rPr>
                <w:rFonts w:ascii="Arial" w:hAnsi="Arial" w:cs="Arial"/>
                <w:b/>
                <w:sz w:val="22"/>
                <w:szCs w:val="22"/>
              </w:rPr>
              <w:t>?</w:t>
            </w:r>
          </w:p>
          <w:p w14:paraId="173E4712" w14:textId="77777777" w:rsidR="0029560B" w:rsidRDefault="00A03F6F" w:rsidP="00A56367">
            <w:pPr>
              <w:spacing w:before="80" w:after="80"/>
              <w:rPr>
                <w:rFonts w:ascii="Arial" w:hAnsi="Arial" w:cs="Arial"/>
                <w:bCs/>
                <w:sz w:val="20"/>
                <w:szCs w:val="20"/>
              </w:rPr>
            </w:pPr>
            <w:r w:rsidRPr="003B4EF8">
              <w:rPr>
                <w:rFonts w:ascii="Arial" w:hAnsi="Arial" w:cs="Arial"/>
                <w:bCs/>
                <w:sz w:val="20"/>
                <w:szCs w:val="20"/>
              </w:rPr>
              <w:t>The line manager can seek guidance from HR on suitable alternative duties</w:t>
            </w:r>
            <w:r w:rsidR="0029560B">
              <w:rPr>
                <w:rFonts w:ascii="Arial" w:hAnsi="Arial" w:cs="Arial"/>
                <w:bCs/>
                <w:sz w:val="20"/>
                <w:szCs w:val="20"/>
              </w:rPr>
              <w:t xml:space="preserve">. </w:t>
            </w:r>
          </w:p>
          <w:p w14:paraId="0CCC39D9" w14:textId="4D01835A" w:rsidR="00A03F6F" w:rsidRPr="003B4EF8" w:rsidRDefault="0029560B" w:rsidP="00A56367">
            <w:pPr>
              <w:spacing w:before="80" w:after="80"/>
              <w:rPr>
                <w:rFonts w:ascii="Arial" w:hAnsi="Arial" w:cs="Arial"/>
                <w:bCs/>
                <w:sz w:val="20"/>
                <w:szCs w:val="20"/>
              </w:rPr>
            </w:pPr>
            <w:r>
              <w:rPr>
                <w:rFonts w:ascii="Arial" w:hAnsi="Arial" w:cs="Arial"/>
                <w:bCs/>
                <w:sz w:val="20"/>
                <w:szCs w:val="20"/>
              </w:rPr>
              <w:t>This may include</w:t>
            </w:r>
            <w:r w:rsidR="00F478B5">
              <w:rPr>
                <w:rFonts w:ascii="Arial" w:hAnsi="Arial" w:cs="Arial"/>
                <w:bCs/>
                <w:sz w:val="20"/>
                <w:szCs w:val="20"/>
              </w:rPr>
              <w:t>,</w:t>
            </w:r>
            <w:r>
              <w:rPr>
                <w:rFonts w:ascii="Arial" w:hAnsi="Arial" w:cs="Arial"/>
                <w:bCs/>
                <w:sz w:val="20"/>
                <w:szCs w:val="20"/>
              </w:rPr>
              <w:t xml:space="preserve"> where practicable: working at home, working under additional supervision, carrying out administrative duties or </w:t>
            </w:r>
            <w:r w:rsidR="00F478B5">
              <w:rPr>
                <w:rFonts w:ascii="Arial" w:hAnsi="Arial" w:cs="Arial"/>
                <w:bCs/>
                <w:sz w:val="20"/>
                <w:szCs w:val="20"/>
              </w:rPr>
              <w:t xml:space="preserve">mandatory </w:t>
            </w:r>
            <w:r>
              <w:rPr>
                <w:rFonts w:ascii="Arial" w:hAnsi="Arial" w:cs="Arial"/>
                <w:bCs/>
                <w:sz w:val="20"/>
                <w:szCs w:val="20"/>
              </w:rPr>
              <w:t>training.</w:t>
            </w:r>
          </w:p>
        </w:tc>
        <w:tc>
          <w:tcPr>
            <w:tcW w:w="992" w:type="dxa"/>
            <w:shd w:val="clear" w:color="auto" w:fill="auto"/>
          </w:tcPr>
          <w:p w14:paraId="2350FBFF" w14:textId="77777777" w:rsidR="00A56367" w:rsidRPr="00B40812" w:rsidRDefault="00A56367" w:rsidP="00A56367">
            <w:pPr>
              <w:spacing w:before="80" w:after="80"/>
              <w:rPr>
                <w:rFonts w:ascii="Arial" w:hAnsi="Arial" w:cs="Arial"/>
                <w:bCs/>
              </w:rPr>
            </w:pPr>
            <w:r w:rsidRPr="00B40812">
              <w:rPr>
                <w:rFonts w:ascii="MS Gothic" w:eastAsia="MS Gothic" w:hAnsi="MS Gothic" w:cs="Arial" w:hint="eastAsia"/>
                <w:bCs/>
              </w:rPr>
              <w:t>☐</w:t>
            </w:r>
            <w:r w:rsidRPr="00B40812">
              <w:rPr>
                <w:rFonts w:ascii="Arial" w:hAnsi="Arial" w:cs="Arial"/>
                <w:b/>
              </w:rPr>
              <w:t xml:space="preserve"> Yes</w:t>
            </w:r>
          </w:p>
          <w:p w14:paraId="74E01836" w14:textId="77777777" w:rsidR="00A56367" w:rsidRPr="00B40812" w:rsidRDefault="00A56367" w:rsidP="00A56367">
            <w:pPr>
              <w:spacing w:before="80" w:after="80"/>
              <w:rPr>
                <w:rFonts w:ascii="Arial" w:hAnsi="Arial" w:cs="Arial"/>
                <w:bCs/>
              </w:rPr>
            </w:pPr>
          </w:p>
          <w:p w14:paraId="540DC0C2" w14:textId="77777777" w:rsidR="00A56367" w:rsidRPr="00B40812" w:rsidRDefault="00A56367" w:rsidP="00A56367">
            <w:pPr>
              <w:spacing w:before="80" w:after="80"/>
              <w:rPr>
                <w:rFonts w:ascii="Arial" w:hAnsi="Arial" w:cs="Arial"/>
                <w:bCs/>
              </w:rPr>
            </w:pPr>
            <w:r w:rsidRPr="00B40812">
              <w:rPr>
                <w:rFonts w:ascii="MS Gothic" w:eastAsia="MS Gothic" w:hAnsi="MS Gothic" w:cs="Arial" w:hint="eastAsia"/>
                <w:bCs/>
              </w:rPr>
              <w:t>☐</w:t>
            </w:r>
            <w:r w:rsidRPr="00B40812">
              <w:rPr>
                <w:rFonts w:ascii="Arial" w:hAnsi="Arial" w:cs="Arial"/>
                <w:bCs/>
              </w:rPr>
              <w:t xml:space="preserve"> </w:t>
            </w:r>
            <w:r w:rsidRPr="00B40812">
              <w:rPr>
                <w:rFonts w:ascii="Arial" w:hAnsi="Arial" w:cs="Arial"/>
                <w:b/>
              </w:rPr>
              <w:t>No</w:t>
            </w:r>
          </w:p>
          <w:p w14:paraId="11D3F46E" w14:textId="77777777" w:rsidR="00A56367" w:rsidRPr="00675CBC" w:rsidRDefault="00A56367" w:rsidP="00A56367">
            <w:pPr>
              <w:spacing w:before="80" w:after="80"/>
              <w:rPr>
                <w:rFonts w:cs="Arial"/>
                <w:bCs/>
                <w:sz w:val="20"/>
                <w:szCs w:val="20"/>
              </w:rPr>
            </w:pPr>
          </w:p>
        </w:tc>
        <w:tc>
          <w:tcPr>
            <w:tcW w:w="4961" w:type="dxa"/>
            <w:gridSpan w:val="4"/>
            <w:shd w:val="clear" w:color="auto" w:fill="auto"/>
          </w:tcPr>
          <w:p w14:paraId="73E9EB5A" w14:textId="77777777" w:rsidR="00A56367" w:rsidRDefault="00A56367" w:rsidP="00A56367">
            <w:pPr>
              <w:spacing w:before="80" w:after="80"/>
              <w:rPr>
                <w:rFonts w:ascii="Arial" w:hAnsi="Arial" w:cs="Arial"/>
                <w:bCs/>
                <w:sz w:val="16"/>
                <w:szCs w:val="16"/>
              </w:rPr>
            </w:pPr>
            <w:r w:rsidRPr="00A56367">
              <w:rPr>
                <w:rFonts w:ascii="Arial" w:hAnsi="Arial" w:cs="Arial"/>
                <w:bCs/>
                <w:sz w:val="16"/>
                <w:szCs w:val="16"/>
              </w:rPr>
              <w:t xml:space="preserve">(Brief description of </w:t>
            </w:r>
            <w:r w:rsidR="003B4EF8">
              <w:rPr>
                <w:rFonts w:ascii="Arial" w:hAnsi="Arial" w:cs="Arial"/>
                <w:bCs/>
                <w:sz w:val="16"/>
                <w:szCs w:val="16"/>
              </w:rPr>
              <w:t xml:space="preserve">suitable or </w:t>
            </w:r>
            <w:r w:rsidRPr="00A56367">
              <w:rPr>
                <w:rFonts w:ascii="Arial" w:hAnsi="Arial" w:cs="Arial"/>
                <w:bCs/>
                <w:sz w:val="16"/>
                <w:szCs w:val="16"/>
              </w:rPr>
              <w:t>alternative duties)</w:t>
            </w:r>
          </w:p>
          <w:p w14:paraId="4570970F" w14:textId="1B0E1E53" w:rsidR="00971EE2" w:rsidRPr="00A56367" w:rsidRDefault="00971EE2" w:rsidP="00A56367">
            <w:pPr>
              <w:spacing w:before="80" w:after="80"/>
              <w:rPr>
                <w:rFonts w:ascii="Arial" w:hAnsi="Arial" w:cs="Arial"/>
                <w:bCs/>
                <w:sz w:val="16"/>
                <w:szCs w:val="16"/>
              </w:rPr>
            </w:pPr>
          </w:p>
        </w:tc>
      </w:tr>
      <w:tr w:rsidR="00A56367" w:rsidRPr="00A02D0F" w14:paraId="34C16D73" w14:textId="77777777" w:rsidTr="00865AF7">
        <w:trPr>
          <w:trHeight w:val="195"/>
        </w:trPr>
        <w:tc>
          <w:tcPr>
            <w:tcW w:w="9952" w:type="dxa"/>
            <w:gridSpan w:val="6"/>
            <w:shd w:val="clear" w:color="auto" w:fill="auto"/>
          </w:tcPr>
          <w:p w14:paraId="578D3803" w14:textId="77777777" w:rsidR="00971EE2" w:rsidRDefault="00A03F6F" w:rsidP="00A56367">
            <w:pPr>
              <w:spacing w:before="80" w:after="80"/>
              <w:rPr>
                <w:rFonts w:ascii="Arial" w:hAnsi="Arial" w:cs="Arial"/>
                <w:bCs/>
                <w:sz w:val="20"/>
                <w:szCs w:val="20"/>
              </w:rPr>
            </w:pPr>
            <w:r w:rsidRPr="00A3239A">
              <w:rPr>
                <w:rFonts w:ascii="Arial" w:hAnsi="Arial" w:cs="Arial"/>
                <w:b/>
                <w:sz w:val="20"/>
                <w:szCs w:val="20"/>
              </w:rPr>
              <w:t xml:space="preserve">If </w:t>
            </w:r>
            <w:r>
              <w:rPr>
                <w:rFonts w:ascii="Arial" w:hAnsi="Arial" w:cs="Arial"/>
                <w:b/>
                <w:sz w:val="20"/>
                <w:szCs w:val="20"/>
              </w:rPr>
              <w:t>Yes</w:t>
            </w:r>
            <w:r w:rsidRPr="00A3239A">
              <w:rPr>
                <w:rFonts w:ascii="Arial" w:hAnsi="Arial" w:cs="Arial"/>
                <w:b/>
                <w:sz w:val="20"/>
                <w:szCs w:val="20"/>
              </w:rPr>
              <w:t>:</w:t>
            </w:r>
            <w:r>
              <w:rPr>
                <w:rFonts w:ascii="Arial" w:hAnsi="Arial" w:cs="Arial"/>
                <w:bCs/>
                <w:sz w:val="20"/>
                <w:szCs w:val="20"/>
              </w:rPr>
              <w:t xml:space="preserve"> </w:t>
            </w:r>
          </w:p>
          <w:p w14:paraId="19E80721" w14:textId="1EBD19A3" w:rsidR="000D52F9" w:rsidRPr="00FB6B15" w:rsidRDefault="00A03F6F" w:rsidP="000D7795">
            <w:pPr>
              <w:pStyle w:val="ListParagraph"/>
              <w:numPr>
                <w:ilvl w:val="0"/>
                <w:numId w:val="31"/>
              </w:numPr>
              <w:spacing w:before="80" w:after="80"/>
              <w:rPr>
                <w:rFonts w:cs="Arial"/>
                <w:bCs/>
                <w:sz w:val="20"/>
                <w:szCs w:val="20"/>
              </w:rPr>
            </w:pPr>
            <w:r w:rsidRPr="00FB6B15">
              <w:rPr>
                <w:rFonts w:cs="Arial"/>
                <w:bCs/>
                <w:sz w:val="20"/>
                <w:szCs w:val="20"/>
              </w:rPr>
              <w:t xml:space="preserve">Continue to </w:t>
            </w:r>
            <w:r w:rsidR="00A801FB" w:rsidRPr="00FB6B15">
              <w:rPr>
                <w:rFonts w:cs="Arial"/>
                <w:bCs/>
                <w:sz w:val="20"/>
                <w:szCs w:val="20"/>
              </w:rPr>
              <w:t>Section D.</w:t>
            </w:r>
          </w:p>
          <w:p w14:paraId="7CE0B4EB" w14:textId="78925FD5" w:rsidR="00805427" w:rsidRPr="00FB6B15" w:rsidRDefault="00A56367" w:rsidP="00A801FB">
            <w:pPr>
              <w:spacing w:before="80" w:after="80"/>
              <w:rPr>
                <w:rFonts w:ascii="Arial" w:hAnsi="Arial" w:cs="Arial"/>
                <w:bCs/>
                <w:sz w:val="20"/>
                <w:szCs w:val="20"/>
              </w:rPr>
            </w:pPr>
            <w:r w:rsidRPr="00FB6B15">
              <w:rPr>
                <w:rFonts w:ascii="Arial" w:hAnsi="Arial" w:cs="Arial"/>
                <w:b/>
                <w:sz w:val="20"/>
                <w:szCs w:val="20"/>
              </w:rPr>
              <w:lastRenderedPageBreak/>
              <w:t xml:space="preserve">If </w:t>
            </w:r>
            <w:r w:rsidR="00805427" w:rsidRPr="00FB6B15">
              <w:rPr>
                <w:rFonts w:ascii="Arial" w:hAnsi="Arial" w:cs="Arial"/>
                <w:b/>
                <w:sz w:val="20"/>
                <w:szCs w:val="20"/>
              </w:rPr>
              <w:t>N</w:t>
            </w:r>
            <w:r w:rsidRPr="00FB6B15">
              <w:rPr>
                <w:rFonts w:ascii="Arial" w:hAnsi="Arial" w:cs="Arial"/>
                <w:b/>
                <w:sz w:val="20"/>
                <w:szCs w:val="20"/>
              </w:rPr>
              <w:t>o:</w:t>
            </w:r>
            <w:r w:rsidRPr="00FB6B15">
              <w:rPr>
                <w:rFonts w:ascii="Arial" w:hAnsi="Arial" w:cs="Arial"/>
                <w:bCs/>
                <w:sz w:val="20"/>
                <w:szCs w:val="20"/>
              </w:rPr>
              <w:t xml:space="preserve"> </w:t>
            </w:r>
            <w:r w:rsidR="00A801FB" w:rsidRPr="00FB6B15">
              <w:rPr>
                <w:rFonts w:ascii="Arial" w:hAnsi="Arial" w:cs="Arial"/>
                <w:bCs/>
                <w:sz w:val="20"/>
                <w:szCs w:val="20"/>
              </w:rPr>
              <w:t xml:space="preserve"> </w:t>
            </w:r>
          </w:p>
          <w:p w14:paraId="235E32BA" w14:textId="77777777" w:rsidR="00FB6B15" w:rsidRDefault="000D52F9" w:rsidP="000D7795">
            <w:pPr>
              <w:pStyle w:val="ListParagraph"/>
              <w:numPr>
                <w:ilvl w:val="0"/>
                <w:numId w:val="31"/>
              </w:numPr>
              <w:spacing w:before="80" w:after="80"/>
              <w:rPr>
                <w:rFonts w:cs="Arial"/>
                <w:bCs/>
                <w:sz w:val="20"/>
                <w:szCs w:val="20"/>
              </w:rPr>
            </w:pPr>
            <w:r w:rsidRPr="00FB6B15">
              <w:rPr>
                <w:rFonts w:cs="Arial"/>
                <w:bCs/>
                <w:sz w:val="20"/>
                <w:szCs w:val="20"/>
              </w:rPr>
              <w:t xml:space="preserve">Remove the worker from all duties and explain the reasons to the worker. </w:t>
            </w:r>
          </w:p>
          <w:p w14:paraId="3CA22DBD" w14:textId="12117A40" w:rsidR="00A56367" w:rsidRPr="001C5FDF" w:rsidRDefault="000D7795" w:rsidP="001C5FDF">
            <w:pPr>
              <w:pStyle w:val="ListParagraph"/>
              <w:numPr>
                <w:ilvl w:val="0"/>
                <w:numId w:val="31"/>
              </w:numPr>
              <w:spacing w:after="0" w:line="240" w:lineRule="auto"/>
              <w:contextualSpacing w:val="0"/>
              <w:rPr>
                <w:rFonts w:eastAsia="Times New Roman" w:cs="Arial"/>
                <w:sz w:val="20"/>
                <w:szCs w:val="20"/>
              </w:rPr>
            </w:pPr>
            <w:r>
              <w:rPr>
                <w:rFonts w:eastAsia="Times New Roman" w:cs="Arial"/>
                <w:sz w:val="20"/>
                <w:szCs w:val="20"/>
              </w:rPr>
              <w:t>If it is necessary to suspend a worker until the test result are reported, contact HR Direct on 0800 0546 547 for guidance. If this occurs out of hours, access the HR Direct site, search for ‘suspension’ and follow the procedure and guidelines. At the first opportunity contact HR Direct to create a case and confirm the suspension by letter.</w:t>
            </w:r>
          </w:p>
        </w:tc>
      </w:tr>
      <w:tr w:rsidR="00A03F6F" w:rsidRPr="00A02D0F" w14:paraId="25023510" w14:textId="77777777" w:rsidTr="00A03F6F">
        <w:trPr>
          <w:trHeight w:val="195"/>
        </w:trPr>
        <w:tc>
          <w:tcPr>
            <w:tcW w:w="7826" w:type="dxa"/>
            <w:gridSpan w:val="5"/>
            <w:tcBorders>
              <w:top w:val="single" w:sz="24" w:space="0" w:color="FF0000"/>
              <w:left w:val="single" w:sz="24" w:space="0" w:color="FF0000"/>
              <w:bottom w:val="single" w:sz="24" w:space="0" w:color="FF0000"/>
              <w:right w:val="single" w:sz="24" w:space="0" w:color="FF0000"/>
            </w:tcBorders>
            <w:shd w:val="clear" w:color="auto" w:fill="auto"/>
          </w:tcPr>
          <w:p w14:paraId="5C7133E4" w14:textId="44360FB6" w:rsidR="00A03F6F" w:rsidRPr="003E4821" w:rsidRDefault="00A03F6F" w:rsidP="00A56367">
            <w:pPr>
              <w:spacing w:before="80" w:after="80"/>
              <w:rPr>
                <w:rFonts w:ascii="Arial" w:hAnsi="Arial" w:cs="Arial"/>
                <w:b/>
                <w:sz w:val="20"/>
                <w:szCs w:val="20"/>
              </w:rPr>
            </w:pPr>
            <w:r w:rsidRPr="003E4821">
              <w:rPr>
                <w:rFonts w:ascii="Arial" w:hAnsi="Arial" w:cs="Arial"/>
                <w:b/>
                <w:sz w:val="22"/>
                <w:szCs w:val="22"/>
                <w:lang w:val="en-US"/>
              </w:rPr>
              <w:lastRenderedPageBreak/>
              <w:t>Line manager to confirm Section C has been checked, completed and discussed with the worker:</w:t>
            </w:r>
          </w:p>
        </w:tc>
        <w:tc>
          <w:tcPr>
            <w:tcW w:w="2126" w:type="dxa"/>
            <w:tcBorders>
              <w:top w:val="single" w:sz="24" w:space="0" w:color="FF0000"/>
              <w:left w:val="single" w:sz="24" w:space="0" w:color="FF0000"/>
              <w:bottom w:val="single" w:sz="24" w:space="0" w:color="FF0000"/>
              <w:right w:val="single" w:sz="24" w:space="0" w:color="FF0000"/>
            </w:tcBorders>
            <w:shd w:val="clear" w:color="auto" w:fill="auto"/>
          </w:tcPr>
          <w:p w14:paraId="64E7A06C" w14:textId="300BED73" w:rsidR="00A03F6F" w:rsidRPr="00B40812" w:rsidRDefault="00A03F6F" w:rsidP="00A56367">
            <w:pPr>
              <w:spacing w:before="80" w:after="80"/>
              <w:rPr>
                <w:rFonts w:ascii="Arial" w:hAnsi="Arial" w:cs="Arial"/>
                <w:b/>
                <w:sz w:val="36"/>
                <w:szCs w:val="36"/>
              </w:rPr>
            </w:pPr>
            <w:r>
              <w:rPr>
                <w:rFonts w:ascii="MS Gothic" w:eastAsia="MS Gothic" w:hAnsi="MS Gothic" w:cs="Arial" w:hint="eastAsia"/>
                <w:bCs/>
                <w:sz w:val="20"/>
                <w:szCs w:val="20"/>
              </w:rPr>
              <w:t xml:space="preserve"> </w:t>
            </w:r>
            <w:r>
              <w:rPr>
                <w:rFonts w:ascii="MS Gothic" w:eastAsia="MS Gothic" w:hAnsi="MS Gothic" w:cs="Arial"/>
                <w:bCs/>
                <w:sz w:val="20"/>
                <w:szCs w:val="20"/>
              </w:rPr>
              <w:t xml:space="preserve">      </w:t>
            </w:r>
            <w:r w:rsidRPr="00B40812">
              <w:rPr>
                <w:rFonts w:ascii="MS Gothic" w:eastAsia="MS Gothic" w:hAnsi="MS Gothic" w:cs="Arial" w:hint="eastAsia"/>
                <w:bCs/>
                <w:sz w:val="36"/>
                <w:szCs w:val="36"/>
              </w:rPr>
              <w:t>☐</w:t>
            </w:r>
          </w:p>
        </w:tc>
      </w:tr>
      <w:tr w:rsidR="00FA4808" w:rsidRPr="00A02D0F" w14:paraId="6595AFD7" w14:textId="77777777" w:rsidTr="00FA4808">
        <w:trPr>
          <w:trHeight w:val="195"/>
        </w:trPr>
        <w:tc>
          <w:tcPr>
            <w:tcW w:w="9952" w:type="dxa"/>
            <w:gridSpan w:val="6"/>
            <w:tcBorders>
              <w:top w:val="single" w:sz="24" w:space="0" w:color="FF0000"/>
              <w:left w:val="single" w:sz="24" w:space="0" w:color="FF0000"/>
              <w:bottom w:val="single" w:sz="24" w:space="0" w:color="FF0000"/>
              <w:right w:val="single" w:sz="24" w:space="0" w:color="FF0000"/>
            </w:tcBorders>
            <w:shd w:val="clear" w:color="auto" w:fill="D9D9D9" w:themeFill="background1" w:themeFillShade="D9"/>
          </w:tcPr>
          <w:p w14:paraId="4C61B005" w14:textId="352A3960" w:rsidR="00FA4808" w:rsidRPr="00A56367" w:rsidRDefault="00FA4808" w:rsidP="00FA4808">
            <w:pPr>
              <w:spacing w:before="80" w:after="80"/>
              <w:rPr>
                <w:rFonts w:ascii="Arial" w:hAnsi="Arial" w:cs="Arial"/>
                <w:b/>
                <w:sz w:val="28"/>
                <w:szCs w:val="28"/>
              </w:rPr>
            </w:pPr>
            <w:r w:rsidRPr="00A56367">
              <w:rPr>
                <w:rFonts w:ascii="Arial" w:hAnsi="Arial" w:cs="Arial"/>
                <w:b/>
                <w:sz w:val="28"/>
                <w:szCs w:val="28"/>
              </w:rPr>
              <w:t xml:space="preserve">Section </w:t>
            </w:r>
            <w:r>
              <w:rPr>
                <w:rFonts w:ascii="Arial" w:hAnsi="Arial" w:cs="Arial"/>
                <w:b/>
                <w:sz w:val="28"/>
                <w:szCs w:val="28"/>
              </w:rPr>
              <w:t>D</w:t>
            </w:r>
            <w:r w:rsidRPr="00A56367">
              <w:rPr>
                <w:rFonts w:ascii="Arial" w:hAnsi="Arial" w:cs="Arial"/>
                <w:b/>
                <w:sz w:val="28"/>
                <w:szCs w:val="28"/>
              </w:rPr>
              <w:t xml:space="preserve"> – </w:t>
            </w:r>
            <w:r>
              <w:rPr>
                <w:rFonts w:ascii="Arial" w:hAnsi="Arial" w:cs="Arial"/>
                <w:b/>
                <w:sz w:val="28"/>
                <w:szCs w:val="28"/>
              </w:rPr>
              <w:t xml:space="preserve">Outcome of the </w:t>
            </w:r>
            <w:r w:rsidRPr="00A56367">
              <w:rPr>
                <w:rFonts w:ascii="Arial" w:hAnsi="Arial" w:cs="Arial"/>
                <w:b/>
                <w:sz w:val="28"/>
                <w:szCs w:val="28"/>
              </w:rPr>
              <w:t>Risk Assessment</w:t>
            </w:r>
          </w:p>
          <w:p w14:paraId="6DAECA59" w14:textId="33B2DE79" w:rsidR="00FA4808" w:rsidRDefault="00FA4808" w:rsidP="00FA4808">
            <w:pPr>
              <w:spacing w:before="80" w:after="80"/>
              <w:rPr>
                <w:rFonts w:ascii="MS Gothic" w:eastAsia="MS Gothic" w:hAnsi="MS Gothic" w:cs="Arial"/>
                <w:bCs/>
                <w:sz w:val="20"/>
                <w:szCs w:val="20"/>
              </w:rPr>
            </w:pPr>
          </w:p>
        </w:tc>
      </w:tr>
      <w:tr w:rsidR="00E24661" w:rsidRPr="00A02D0F" w14:paraId="72706653" w14:textId="77777777" w:rsidTr="00437F7A">
        <w:trPr>
          <w:trHeight w:val="1299"/>
        </w:trPr>
        <w:tc>
          <w:tcPr>
            <w:tcW w:w="3999" w:type="dxa"/>
            <w:shd w:val="clear" w:color="auto" w:fill="auto"/>
          </w:tcPr>
          <w:p w14:paraId="41797A45" w14:textId="1F3EF0A3" w:rsidR="00E24661" w:rsidRPr="00FA4808" w:rsidRDefault="005A4313" w:rsidP="009B40A3">
            <w:pPr>
              <w:spacing w:before="80" w:after="80"/>
              <w:rPr>
                <w:rFonts w:ascii="Arial" w:hAnsi="Arial" w:cs="Arial"/>
                <w:b/>
                <w:sz w:val="22"/>
                <w:szCs w:val="22"/>
              </w:rPr>
            </w:pPr>
            <w:r>
              <w:rPr>
                <w:rFonts w:ascii="Arial" w:hAnsi="Arial" w:cs="Arial"/>
                <w:b/>
                <w:sz w:val="22"/>
                <w:szCs w:val="22"/>
              </w:rPr>
              <w:t>T</w:t>
            </w:r>
            <w:r w:rsidR="00E24661" w:rsidRPr="0029560B">
              <w:rPr>
                <w:rFonts w:ascii="Arial" w:hAnsi="Arial" w:cs="Arial"/>
                <w:b/>
                <w:sz w:val="22"/>
                <w:szCs w:val="22"/>
              </w:rPr>
              <w:t xml:space="preserve">he worker </w:t>
            </w:r>
            <w:r>
              <w:rPr>
                <w:rFonts w:ascii="Arial" w:hAnsi="Arial" w:cs="Arial"/>
                <w:b/>
                <w:sz w:val="22"/>
                <w:szCs w:val="22"/>
              </w:rPr>
              <w:t xml:space="preserve">is </w:t>
            </w:r>
            <w:r w:rsidR="00E24661">
              <w:rPr>
                <w:rFonts w:ascii="Arial" w:hAnsi="Arial" w:cs="Arial"/>
                <w:b/>
                <w:sz w:val="22"/>
                <w:szCs w:val="22"/>
              </w:rPr>
              <w:t>remaining</w:t>
            </w:r>
            <w:r w:rsidR="00E24661" w:rsidRPr="0029560B">
              <w:rPr>
                <w:rFonts w:ascii="Arial" w:hAnsi="Arial" w:cs="Arial"/>
                <w:b/>
                <w:sz w:val="22"/>
                <w:szCs w:val="22"/>
              </w:rPr>
              <w:t xml:space="preserve"> </w:t>
            </w:r>
            <w:r w:rsidR="00E24661">
              <w:rPr>
                <w:rFonts w:ascii="Arial" w:hAnsi="Arial" w:cs="Arial"/>
                <w:b/>
                <w:sz w:val="22"/>
                <w:szCs w:val="22"/>
              </w:rPr>
              <w:t xml:space="preserve">at work </w:t>
            </w:r>
            <w:r w:rsidR="00E24661" w:rsidRPr="0029560B">
              <w:rPr>
                <w:rFonts w:ascii="Arial" w:hAnsi="Arial" w:cs="Arial"/>
                <w:b/>
                <w:sz w:val="22"/>
                <w:szCs w:val="22"/>
              </w:rPr>
              <w:t>with suitable or alternative duties until laboratory results are provided?</w:t>
            </w:r>
          </w:p>
        </w:tc>
        <w:tc>
          <w:tcPr>
            <w:tcW w:w="2976" w:type="dxa"/>
            <w:gridSpan w:val="2"/>
            <w:shd w:val="clear" w:color="auto" w:fill="auto"/>
          </w:tcPr>
          <w:p w14:paraId="33AE5E37" w14:textId="77777777" w:rsidR="00E24661" w:rsidRPr="00B40812" w:rsidRDefault="00E24661" w:rsidP="009B40A3">
            <w:pPr>
              <w:spacing w:before="80" w:after="80"/>
              <w:rPr>
                <w:rFonts w:ascii="Arial" w:hAnsi="Arial" w:cs="Arial"/>
                <w:bCs/>
                <w:sz w:val="28"/>
                <w:szCs w:val="28"/>
              </w:rPr>
            </w:pPr>
            <w:r w:rsidRPr="00B40812">
              <w:rPr>
                <w:rFonts w:ascii="MS Gothic" w:eastAsia="MS Gothic" w:hAnsi="MS Gothic" w:cs="Arial" w:hint="eastAsia"/>
                <w:bCs/>
                <w:sz w:val="28"/>
                <w:szCs w:val="28"/>
              </w:rPr>
              <w:t>☐</w:t>
            </w:r>
            <w:r w:rsidRPr="00B40812">
              <w:rPr>
                <w:rFonts w:ascii="Arial" w:hAnsi="Arial" w:cs="Arial"/>
                <w:b/>
                <w:sz w:val="28"/>
                <w:szCs w:val="28"/>
              </w:rPr>
              <w:t xml:space="preserve"> Yes</w:t>
            </w:r>
          </w:p>
          <w:p w14:paraId="38135483" w14:textId="77777777" w:rsidR="00E24661" w:rsidRPr="00B40812" w:rsidRDefault="00E24661" w:rsidP="009B40A3">
            <w:pPr>
              <w:spacing w:before="80" w:after="80"/>
              <w:rPr>
                <w:rFonts w:ascii="Arial" w:hAnsi="Arial" w:cs="Arial"/>
                <w:bCs/>
                <w:sz w:val="28"/>
                <w:szCs w:val="28"/>
              </w:rPr>
            </w:pPr>
          </w:p>
        </w:tc>
        <w:tc>
          <w:tcPr>
            <w:tcW w:w="2977" w:type="dxa"/>
            <w:gridSpan w:val="3"/>
            <w:shd w:val="clear" w:color="auto" w:fill="auto"/>
          </w:tcPr>
          <w:p w14:paraId="02880A3E" w14:textId="77777777" w:rsidR="00E24661" w:rsidRPr="00B40812" w:rsidRDefault="00E24661" w:rsidP="009B40A3">
            <w:pPr>
              <w:spacing w:before="80" w:after="80"/>
              <w:rPr>
                <w:rFonts w:ascii="Arial" w:hAnsi="Arial" w:cs="Arial"/>
                <w:bCs/>
                <w:sz w:val="28"/>
                <w:szCs w:val="28"/>
              </w:rPr>
            </w:pPr>
            <w:r w:rsidRPr="00B40812">
              <w:rPr>
                <w:rFonts w:ascii="MS Gothic" w:eastAsia="MS Gothic" w:hAnsi="MS Gothic" w:cs="Arial" w:hint="eastAsia"/>
                <w:bCs/>
                <w:sz w:val="28"/>
                <w:szCs w:val="28"/>
              </w:rPr>
              <w:t>☐</w:t>
            </w:r>
            <w:r w:rsidRPr="00B40812">
              <w:rPr>
                <w:rFonts w:ascii="Arial" w:hAnsi="Arial" w:cs="Arial"/>
                <w:bCs/>
                <w:sz w:val="28"/>
                <w:szCs w:val="28"/>
              </w:rPr>
              <w:t xml:space="preserve"> </w:t>
            </w:r>
            <w:r w:rsidRPr="00B40812">
              <w:rPr>
                <w:rFonts w:ascii="Arial" w:hAnsi="Arial" w:cs="Arial"/>
                <w:b/>
                <w:sz w:val="28"/>
                <w:szCs w:val="28"/>
              </w:rPr>
              <w:t>No</w:t>
            </w:r>
          </w:p>
          <w:p w14:paraId="6C00B6C4" w14:textId="78AFFD6D" w:rsidR="00E24661" w:rsidRPr="00B40812" w:rsidRDefault="00E24661" w:rsidP="009B40A3">
            <w:pPr>
              <w:spacing w:before="80" w:after="80"/>
              <w:rPr>
                <w:rFonts w:ascii="Arial" w:hAnsi="Arial" w:cs="Arial"/>
                <w:b/>
                <w:sz w:val="28"/>
                <w:szCs w:val="28"/>
              </w:rPr>
            </w:pPr>
          </w:p>
        </w:tc>
      </w:tr>
      <w:tr w:rsidR="00E24661" w:rsidRPr="00A02D0F" w14:paraId="26093989" w14:textId="77777777" w:rsidTr="00ED5D66">
        <w:trPr>
          <w:trHeight w:val="1299"/>
        </w:trPr>
        <w:tc>
          <w:tcPr>
            <w:tcW w:w="3999" w:type="dxa"/>
            <w:shd w:val="clear" w:color="auto" w:fill="auto"/>
          </w:tcPr>
          <w:p w14:paraId="224A20C5" w14:textId="55F3DF70" w:rsidR="00E24661" w:rsidRPr="00FA4808" w:rsidRDefault="005A4313" w:rsidP="009B40A3">
            <w:pPr>
              <w:spacing w:before="80" w:after="80"/>
              <w:rPr>
                <w:rFonts w:ascii="Arial" w:hAnsi="Arial" w:cs="Arial"/>
                <w:b/>
                <w:sz w:val="22"/>
                <w:szCs w:val="22"/>
              </w:rPr>
            </w:pPr>
            <w:r>
              <w:rPr>
                <w:rFonts w:ascii="Arial" w:hAnsi="Arial" w:cs="Arial"/>
                <w:b/>
                <w:sz w:val="22"/>
                <w:szCs w:val="22"/>
              </w:rPr>
              <w:t>T</w:t>
            </w:r>
            <w:r w:rsidR="00E24661" w:rsidRPr="00FA4808">
              <w:rPr>
                <w:rFonts w:ascii="Arial" w:hAnsi="Arial" w:cs="Arial"/>
                <w:b/>
                <w:sz w:val="22"/>
                <w:szCs w:val="22"/>
              </w:rPr>
              <w:t xml:space="preserve">he worker </w:t>
            </w:r>
            <w:r>
              <w:rPr>
                <w:rFonts w:ascii="Arial" w:hAnsi="Arial" w:cs="Arial"/>
                <w:b/>
                <w:sz w:val="22"/>
                <w:szCs w:val="22"/>
              </w:rPr>
              <w:t xml:space="preserve">has </w:t>
            </w:r>
            <w:r w:rsidR="00E24661" w:rsidRPr="00FA4808">
              <w:rPr>
                <w:rFonts w:ascii="Arial" w:hAnsi="Arial" w:cs="Arial"/>
                <w:b/>
                <w:sz w:val="22"/>
                <w:szCs w:val="22"/>
              </w:rPr>
              <w:t>been temporarily suspended until the laboratory results are reported?</w:t>
            </w:r>
          </w:p>
        </w:tc>
        <w:tc>
          <w:tcPr>
            <w:tcW w:w="2976" w:type="dxa"/>
            <w:gridSpan w:val="2"/>
            <w:shd w:val="clear" w:color="auto" w:fill="auto"/>
          </w:tcPr>
          <w:p w14:paraId="6C809275" w14:textId="77777777" w:rsidR="00E24661" w:rsidRPr="00B40812" w:rsidRDefault="00E24661" w:rsidP="009B40A3">
            <w:pPr>
              <w:spacing w:before="80" w:after="80"/>
              <w:rPr>
                <w:rFonts w:ascii="Arial" w:hAnsi="Arial" w:cs="Arial"/>
                <w:bCs/>
                <w:sz w:val="28"/>
                <w:szCs w:val="28"/>
              </w:rPr>
            </w:pPr>
            <w:r w:rsidRPr="00B40812">
              <w:rPr>
                <w:rFonts w:ascii="MS Gothic" w:eastAsia="MS Gothic" w:hAnsi="MS Gothic" w:cs="Arial" w:hint="eastAsia"/>
                <w:bCs/>
                <w:sz w:val="28"/>
                <w:szCs w:val="28"/>
              </w:rPr>
              <w:t>☐</w:t>
            </w:r>
            <w:r w:rsidRPr="00B40812">
              <w:rPr>
                <w:rFonts w:ascii="Arial" w:hAnsi="Arial" w:cs="Arial"/>
                <w:b/>
                <w:sz w:val="28"/>
                <w:szCs w:val="28"/>
              </w:rPr>
              <w:t xml:space="preserve"> Yes</w:t>
            </w:r>
          </w:p>
          <w:p w14:paraId="57A141E3" w14:textId="77777777" w:rsidR="00E24661" w:rsidRPr="00B40812" w:rsidRDefault="00E24661" w:rsidP="009B40A3">
            <w:pPr>
              <w:spacing w:before="80" w:after="80"/>
              <w:rPr>
                <w:rFonts w:ascii="Arial" w:hAnsi="Arial" w:cs="Arial"/>
                <w:bCs/>
                <w:sz w:val="28"/>
                <w:szCs w:val="28"/>
              </w:rPr>
            </w:pPr>
          </w:p>
        </w:tc>
        <w:tc>
          <w:tcPr>
            <w:tcW w:w="2977" w:type="dxa"/>
            <w:gridSpan w:val="3"/>
            <w:shd w:val="clear" w:color="auto" w:fill="auto"/>
          </w:tcPr>
          <w:p w14:paraId="0634F210" w14:textId="77777777" w:rsidR="00E24661" w:rsidRPr="00B40812" w:rsidRDefault="00E24661" w:rsidP="009B40A3">
            <w:pPr>
              <w:spacing w:before="80" w:after="80"/>
              <w:rPr>
                <w:rFonts w:ascii="Arial" w:hAnsi="Arial" w:cs="Arial"/>
                <w:bCs/>
                <w:sz w:val="28"/>
                <w:szCs w:val="28"/>
              </w:rPr>
            </w:pPr>
            <w:r w:rsidRPr="00B40812">
              <w:rPr>
                <w:rFonts w:ascii="MS Gothic" w:eastAsia="MS Gothic" w:hAnsi="MS Gothic" w:cs="Arial" w:hint="eastAsia"/>
                <w:bCs/>
                <w:sz w:val="28"/>
                <w:szCs w:val="28"/>
              </w:rPr>
              <w:t>☐</w:t>
            </w:r>
            <w:r w:rsidRPr="00B40812">
              <w:rPr>
                <w:rFonts w:ascii="Arial" w:hAnsi="Arial" w:cs="Arial"/>
                <w:bCs/>
                <w:sz w:val="28"/>
                <w:szCs w:val="28"/>
              </w:rPr>
              <w:t xml:space="preserve"> </w:t>
            </w:r>
            <w:r w:rsidRPr="00B40812">
              <w:rPr>
                <w:rFonts w:ascii="Arial" w:hAnsi="Arial" w:cs="Arial"/>
                <w:b/>
                <w:sz w:val="28"/>
                <w:szCs w:val="28"/>
              </w:rPr>
              <w:t>No</w:t>
            </w:r>
          </w:p>
          <w:p w14:paraId="45F012AC" w14:textId="77777777" w:rsidR="00E24661" w:rsidRPr="00B40812" w:rsidRDefault="00E24661" w:rsidP="009B40A3">
            <w:pPr>
              <w:spacing w:before="80" w:after="80"/>
              <w:rPr>
                <w:rFonts w:ascii="Arial" w:hAnsi="Arial" w:cs="Arial"/>
                <w:b/>
                <w:sz w:val="28"/>
                <w:szCs w:val="28"/>
              </w:rPr>
            </w:pPr>
          </w:p>
        </w:tc>
      </w:tr>
      <w:tr w:rsidR="00874DD1" w:rsidRPr="00A02D0F" w14:paraId="2CB3B680" w14:textId="77777777" w:rsidTr="00874DD1">
        <w:trPr>
          <w:trHeight w:val="963"/>
        </w:trPr>
        <w:tc>
          <w:tcPr>
            <w:tcW w:w="9952" w:type="dxa"/>
            <w:gridSpan w:val="6"/>
            <w:tcBorders>
              <w:bottom w:val="single" w:sz="24" w:space="0" w:color="FF0000"/>
            </w:tcBorders>
            <w:shd w:val="clear" w:color="auto" w:fill="auto"/>
          </w:tcPr>
          <w:p w14:paraId="783F3A04" w14:textId="77777777" w:rsidR="00874DD1" w:rsidRPr="00FB6B15" w:rsidRDefault="00874DD1" w:rsidP="009B40A3">
            <w:pPr>
              <w:spacing w:before="80" w:after="80"/>
              <w:rPr>
                <w:rFonts w:ascii="Arial" w:hAnsi="Arial" w:cs="Arial"/>
                <w:b/>
                <w:sz w:val="22"/>
                <w:szCs w:val="22"/>
              </w:rPr>
            </w:pPr>
            <w:r w:rsidRPr="00FB6B15">
              <w:rPr>
                <w:rFonts w:ascii="Arial" w:hAnsi="Arial" w:cs="Arial"/>
                <w:b/>
                <w:sz w:val="22"/>
                <w:szCs w:val="22"/>
              </w:rPr>
              <w:t>Note for Line Managers:</w:t>
            </w:r>
          </w:p>
          <w:p w14:paraId="520974C7" w14:textId="3DDD8BD9" w:rsidR="00874DD1" w:rsidRPr="00483056" w:rsidRDefault="00874DD1" w:rsidP="003D2EA9">
            <w:pPr>
              <w:pStyle w:val="ListParagraph"/>
              <w:numPr>
                <w:ilvl w:val="0"/>
                <w:numId w:val="26"/>
              </w:numPr>
              <w:spacing w:before="80" w:after="80"/>
              <w:rPr>
                <w:rFonts w:cs="Arial"/>
                <w:bCs/>
                <w:sz w:val="20"/>
                <w:szCs w:val="20"/>
              </w:rPr>
            </w:pPr>
            <w:r w:rsidRPr="00483056">
              <w:rPr>
                <w:rFonts w:cs="Arial"/>
                <w:bCs/>
                <w:sz w:val="20"/>
                <w:szCs w:val="20"/>
              </w:rPr>
              <w:t xml:space="preserve">If the worker used a company vehicle to travel to work, it is the worker’s responsibility to arrange alternative means of transport home. </w:t>
            </w:r>
          </w:p>
          <w:p w14:paraId="684FA6F3" w14:textId="77777777" w:rsidR="00483056" w:rsidRPr="00483056" w:rsidRDefault="00483056" w:rsidP="003D2EA9">
            <w:pPr>
              <w:pStyle w:val="ListParagraph"/>
              <w:numPr>
                <w:ilvl w:val="0"/>
                <w:numId w:val="26"/>
              </w:numPr>
              <w:spacing w:before="80" w:after="80"/>
              <w:rPr>
                <w:rFonts w:cs="Arial"/>
                <w:bCs/>
                <w:sz w:val="20"/>
                <w:szCs w:val="20"/>
              </w:rPr>
            </w:pPr>
            <w:r w:rsidRPr="00483056">
              <w:rPr>
                <w:sz w:val="20"/>
                <w:szCs w:val="20"/>
                <w:lang w:eastAsia="en-GB"/>
              </w:rPr>
              <w:t>If the worker has used their own vehicle to travel to work, it is the worker’s responsibility to choose how they travel home. </w:t>
            </w:r>
          </w:p>
          <w:p w14:paraId="0382DD75" w14:textId="28729E03" w:rsidR="00874DD1" w:rsidRPr="00FB6B15" w:rsidRDefault="00BF7A77" w:rsidP="003D2EA9">
            <w:pPr>
              <w:pStyle w:val="ListParagraph"/>
              <w:numPr>
                <w:ilvl w:val="0"/>
                <w:numId w:val="26"/>
              </w:numPr>
              <w:spacing w:before="80" w:after="80"/>
              <w:rPr>
                <w:rFonts w:cs="Arial"/>
                <w:bCs/>
                <w:sz w:val="16"/>
                <w:szCs w:val="16"/>
              </w:rPr>
            </w:pPr>
            <w:r>
              <w:rPr>
                <w:rFonts w:cs="Arial"/>
                <w:bCs/>
                <w:sz w:val="20"/>
                <w:szCs w:val="20"/>
              </w:rPr>
              <w:t>Line managers remain responsible for the welfare of worker’s under the non-negative risk assessment process.</w:t>
            </w:r>
          </w:p>
          <w:p w14:paraId="326A2254" w14:textId="77562802" w:rsidR="00AF3DB3" w:rsidRPr="00927971" w:rsidRDefault="00AF3DB3" w:rsidP="003D2EA9">
            <w:pPr>
              <w:pStyle w:val="ListParagraph"/>
              <w:numPr>
                <w:ilvl w:val="0"/>
                <w:numId w:val="26"/>
              </w:numPr>
              <w:spacing w:before="80" w:after="80"/>
              <w:rPr>
                <w:rFonts w:cs="Arial"/>
                <w:bCs/>
                <w:sz w:val="20"/>
                <w:szCs w:val="20"/>
              </w:rPr>
            </w:pPr>
            <w:r w:rsidRPr="00FB6B15">
              <w:rPr>
                <w:rFonts w:cs="Arial"/>
                <w:bCs/>
                <w:sz w:val="20"/>
                <w:szCs w:val="20"/>
              </w:rPr>
              <w:t>Store a cop</w:t>
            </w:r>
            <w:r w:rsidR="00927971" w:rsidRPr="00FB6B15">
              <w:rPr>
                <w:rFonts w:cs="Arial"/>
                <w:bCs/>
                <w:sz w:val="20"/>
                <w:szCs w:val="20"/>
              </w:rPr>
              <w:t>y of this risk assessment on the employee record file and provide a copy to the worker.</w:t>
            </w:r>
          </w:p>
        </w:tc>
      </w:tr>
      <w:tr w:rsidR="00AD4D33" w:rsidRPr="00A02D0F" w14:paraId="0841D5DC" w14:textId="77777777" w:rsidTr="00B40812">
        <w:trPr>
          <w:trHeight w:val="1299"/>
        </w:trPr>
        <w:tc>
          <w:tcPr>
            <w:tcW w:w="3999" w:type="dxa"/>
            <w:tcBorders>
              <w:top w:val="single" w:sz="24" w:space="0" w:color="FF0000"/>
              <w:left w:val="single" w:sz="24" w:space="0" w:color="FF0000"/>
              <w:bottom w:val="single" w:sz="24" w:space="0" w:color="FF0000"/>
            </w:tcBorders>
            <w:shd w:val="clear" w:color="auto" w:fill="auto"/>
          </w:tcPr>
          <w:p w14:paraId="755D02CB" w14:textId="4D39B1F1" w:rsidR="00AD4D33" w:rsidRPr="00A66787" w:rsidRDefault="00AD4D33" w:rsidP="009B40A3">
            <w:pPr>
              <w:spacing w:before="80" w:after="80"/>
              <w:rPr>
                <w:rFonts w:ascii="Arial" w:hAnsi="Arial" w:cs="Arial"/>
                <w:b/>
                <w:sz w:val="22"/>
                <w:szCs w:val="22"/>
              </w:rPr>
            </w:pPr>
            <w:r w:rsidRPr="00A66787">
              <w:rPr>
                <w:rFonts w:ascii="Arial" w:hAnsi="Arial" w:cs="Arial"/>
                <w:b/>
                <w:sz w:val="22"/>
                <w:szCs w:val="22"/>
              </w:rPr>
              <w:t>Line Manager signature:</w:t>
            </w:r>
          </w:p>
        </w:tc>
        <w:tc>
          <w:tcPr>
            <w:tcW w:w="992" w:type="dxa"/>
            <w:tcBorders>
              <w:top w:val="single" w:sz="24" w:space="0" w:color="FF0000"/>
              <w:bottom w:val="single" w:sz="24" w:space="0" w:color="FF0000"/>
            </w:tcBorders>
            <w:shd w:val="clear" w:color="auto" w:fill="BFBFBF" w:themeFill="background1" w:themeFillShade="BF"/>
          </w:tcPr>
          <w:p w14:paraId="0C410D27" w14:textId="77777777" w:rsidR="00AD4D33" w:rsidRPr="00A66787" w:rsidRDefault="00AD4D33" w:rsidP="009B40A3">
            <w:pPr>
              <w:spacing w:before="80" w:after="80"/>
              <w:rPr>
                <w:rFonts w:ascii="MS Gothic" w:eastAsia="MS Gothic" w:hAnsi="MS Gothic" w:cs="Arial"/>
                <w:bCs/>
                <w:sz w:val="22"/>
                <w:szCs w:val="22"/>
              </w:rPr>
            </w:pPr>
          </w:p>
        </w:tc>
        <w:tc>
          <w:tcPr>
            <w:tcW w:w="4961" w:type="dxa"/>
            <w:gridSpan w:val="4"/>
            <w:tcBorders>
              <w:top w:val="single" w:sz="24" w:space="0" w:color="FF0000"/>
              <w:bottom w:val="single" w:sz="24" w:space="0" w:color="FF0000"/>
              <w:right w:val="single" w:sz="24" w:space="0" w:color="FF0000"/>
            </w:tcBorders>
            <w:shd w:val="clear" w:color="auto" w:fill="auto"/>
          </w:tcPr>
          <w:p w14:paraId="36A237C2" w14:textId="45B297F2" w:rsidR="00AD4D33" w:rsidRPr="00A66787" w:rsidRDefault="00AD4D33" w:rsidP="009B40A3">
            <w:pPr>
              <w:spacing w:before="80" w:after="80"/>
              <w:rPr>
                <w:rFonts w:ascii="Arial" w:hAnsi="Arial" w:cs="Arial"/>
                <w:bCs/>
                <w:sz w:val="22"/>
                <w:szCs w:val="22"/>
              </w:rPr>
            </w:pPr>
            <w:r w:rsidRPr="00A66787">
              <w:rPr>
                <w:rFonts w:ascii="Arial" w:hAnsi="Arial" w:cs="Arial"/>
                <w:b/>
                <w:sz w:val="22"/>
                <w:szCs w:val="22"/>
              </w:rPr>
              <w:t>Worker signature:</w:t>
            </w:r>
          </w:p>
        </w:tc>
      </w:tr>
    </w:tbl>
    <w:p w14:paraId="65976445" w14:textId="77777777" w:rsidR="00B276AE" w:rsidRDefault="00B276AE" w:rsidP="00A02D0F">
      <w:pPr>
        <w:rPr>
          <w:rFonts w:ascii="Arial" w:hAnsi="Arial" w:cs="Arial"/>
          <w:b/>
          <w:bCs/>
          <w:sz w:val="20"/>
          <w:szCs w:val="20"/>
        </w:rPr>
      </w:pPr>
    </w:p>
    <w:p w14:paraId="0D52D192" w14:textId="77777777" w:rsidR="00CC0935" w:rsidRDefault="00CC0935" w:rsidP="00CC0935">
      <w:pPr>
        <w:rPr>
          <w:rFonts w:ascii="Arial" w:hAnsi="Arial" w:cs="Arial"/>
          <w:b/>
          <w:bCs/>
          <w:sz w:val="20"/>
          <w:szCs w:val="20"/>
        </w:rPr>
      </w:pPr>
    </w:p>
    <w:p w14:paraId="3D3E8782" w14:textId="77777777" w:rsidR="001165E5" w:rsidRDefault="001165E5" w:rsidP="00CC0935">
      <w:pPr>
        <w:rPr>
          <w:rFonts w:ascii="Arial" w:hAnsi="Arial" w:cs="Arial"/>
          <w:b/>
          <w:bCs/>
          <w:sz w:val="20"/>
          <w:szCs w:val="20"/>
          <w:u w:val="single"/>
        </w:rPr>
      </w:pPr>
    </w:p>
    <w:tbl>
      <w:tblPr>
        <w:tblStyle w:val="TableGrid"/>
        <w:tblW w:w="0" w:type="auto"/>
        <w:tblLook w:val="04A0" w:firstRow="1" w:lastRow="0" w:firstColumn="1" w:lastColumn="0" w:noHBand="0" w:noVBand="1"/>
      </w:tblPr>
      <w:tblGrid>
        <w:gridCol w:w="9060"/>
      </w:tblGrid>
      <w:tr w:rsidR="00A3239A" w14:paraId="6B3E6A99" w14:textId="77777777" w:rsidTr="00A3239A">
        <w:tc>
          <w:tcPr>
            <w:tcW w:w="9060" w:type="dxa"/>
          </w:tcPr>
          <w:p w14:paraId="548C7315" w14:textId="77777777" w:rsidR="00A3239A" w:rsidRPr="00CC0935" w:rsidRDefault="00A3239A" w:rsidP="00A3239A">
            <w:pPr>
              <w:rPr>
                <w:rFonts w:ascii="Arial" w:hAnsi="Arial" w:cs="Arial"/>
                <w:b/>
                <w:bCs/>
                <w:sz w:val="20"/>
                <w:szCs w:val="20"/>
                <w:u w:val="single"/>
              </w:rPr>
            </w:pPr>
            <w:r w:rsidRPr="00CC0935">
              <w:rPr>
                <w:rFonts w:ascii="Arial" w:hAnsi="Arial" w:cs="Arial"/>
                <w:b/>
                <w:bCs/>
                <w:sz w:val="20"/>
                <w:szCs w:val="20"/>
                <w:u w:val="single"/>
              </w:rPr>
              <w:t>Final Drugs Result</w:t>
            </w:r>
          </w:p>
          <w:p w14:paraId="2B27D501" w14:textId="77777777" w:rsidR="00A3239A" w:rsidRPr="004C1BD3" w:rsidRDefault="00A3239A" w:rsidP="00A3239A">
            <w:pPr>
              <w:rPr>
                <w:rFonts w:ascii="Arial" w:hAnsi="Arial" w:cs="Arial"/>
                <w:b/>
                <w:bCs/>
                <w:sz w:val="20"/>
                <w:szCs w:val="20"/>
              </w:rPr>
            </w:pPr>
          </w:p>
          <w:p w14:paraId="3223622D" w14:textId="07FC2913" w:rsidR="00A3239A" w:rsidRDefault="00A3239A" w:rsidP="00A3239A">
            <w:pPr>
              <w:rPr>
                <w:rFonts w:ascii="Arial" w:hAnsi="Arial" w:cs="Arial"/>
                <w:sz w:val="20"/>
                <w:szCs w:val="20"/>
              </w:rPr>
            </w:pPr>
            <w:r w:rsidRPr="004C1BD3">
              <w:rPr>
                <w:rFonts w:ascii="Arial" w:hAnsi="Arial" w:cs="Arial"/>
                <w:sz w:val="20"/>
                <w:szCs w:val="20"/>
              </w:rPr>
              <w:t>If the final drugs</w:t>
            </w:r>
            <w:r w:rsidR="00335D2D">
              <w:rPr>
                <w:rFonts w:ascii="Arial" w:hAnsi="Arial" w:cs="Arial"/>
                <w:sz w:val="20"/>
                <w:szCs w:val="20"/>
              </w:rPr>
              <w:t xml:space="preserve"> test</w:t>
            </w:r>
            <w:r w:rsidRPr="004C1BD3">
              <w:rPr>
                <w:rFonts w:ascii="Arial" w:hAnsi="Arial" w:cs="Arial"/>
                <w:sz w:val="20"/>
                <w:szCs w:val="20"/>
              </w:rPr>
              <w:t xml:space="preserve"> result is reported as </w:t>
            </w:r>
            <w:r w:rsidRPr="00A9735D">
              <w:rPr>
                <w:rFonts w:ascii="Arial" w:hAnsi="Arial" w:cs="Arial"/>
                <w:b/>
                <w:bCs/>
                <w:sz w:val="20"/>
                <w:szCs w:val="20"/>
              </w:rPr>
              <w:t>negative</w:t>
            </w:r>
            <w:r w:rsidRPr="00AE69F7">
              <w:rPr>
                <w:rFonts w:ascii="Arial" w:hAnsi="Arial" w:cs="Arial"/>
                <w:sz w:val="20"/>
                <w:szCs w:val="20"/>
              </w:rPr>
              <w:t>:</w:t>
            </w:r>
          </w:p>
          <w:p w14:paraId="127A37E2" w14:textId="527AF98B" w:rsidR="00A3239A" w:rsidRDefault="003674A5" w:rsidP="00A3239A">
            <w:pPr>
              <w:numPr>
                <w:ilvl w:val="0"/>
                <w:numId w:val="21"/>
              </w:numPr>
              <w:rPr>
                <w:rFonts w:ascii="Arial" w:hAnsi="Arial" w:cs="Arial"/>
                <w:sz w:val="20"/>
                <w:szCs w:val="20"/>
              </w:rPr>
            </w:pPr>
            <w:r>
              <w:rPr>
                <w:rFonts w:ascii="Arial" w:hAnsi="Arial" w:cs="Arial"/>
                <w:sz w:val="20"/>
                <w:szCs w:val="20"/>
              </w:rPr>
              <w:t>Remove this risk assessment</w:t>
            </w:r>
            <w:r w:rsidR="00A3239A" w:rsidRPr="004C1BD3">
              <w:rPr>
                <w:rFonts w:ascii="Arial" w:hAnsi="Arial" w:cs="Arial"/>
                <w:sz w:val="20"/>
                <w:szCs w:val="20"/>
              </w:rPr>
              <w:t xml:space="preserve"> and the </w:t>
            </w:r>
            <w:r w:rsidR="00A3239A">
              <w:rPr>
                <w:rFonts w:ascii="Arial" w:hAnsi="Arial" w:cs="Arial"/>
                <w:sz w:val="20"/>
                <w:szCs w:val="20"/>
              </w:rPr>
              <w:t>worker</w:t>
            </w:r>
            <w:r w:rsidR="00A3239A" w:rsidRPr="004C1BD3">
              <w:rPr>
                <w:rFonts w:ascii="Arial" w:hAnsi="Arial" w:cs="Arial"/>
                <w:sz w:val="20"/>
                <w:szCs w:val="20"/>
              </w:rPr>
              <w:t xml:space="preserve"> can carry on with their normal duties</w:t>
            </w:r>
            <w:r w:rsidR="00A3239A">
              <w:rPr>
                <w:rFonts w:ascii="Arial" w:hAnsi="Arial" w:cs="Arial"/>
                <w:sz w:val="20"/>
                <w:szCs w:val="20"/>
              </w:rPr>
              <w:t>;</w:t>
            </w:r>
          </w:p>
          <w:p w14:paraId="75BEA347" w14:textId="09DD72FD" w:rsidR="00A3239A" w:rsidRDefault="004F2401" w:rsidP="00A3239A">
            <w:pPr>
              <w:numPr>
                <w:ilvl w:val="0"/>
                <w:numId w:val="21"/>
              </w:numPr>
              <w:rPr>
                <w:rFonts w:ascii="Arial" w:hAnsi="Arial" w:cs="Arial"/>
                <w:sz w:val="20"/>
                <w:szCs w:val="20"/>
              </w:rPr>
            </w:pPr>
            <w:r>
              <w:rPr>
                <w:rFonts w:ascii="Arial" w:hAnsi="Arial" w:cs="Arial"/>
                <w:sz w:val="20"/>
                <w:szCs w:val="20"/>
              </w:rPr>
              <w:t>C</w:t>
            </w:r>
            <w:r w:rsidR="00A3239A">
              <w:rPr>
                <w:rFonts w:ascii="Arial" w:hAnsi="Arial" w:cs="Arial"/>
                <w:sz w:val="20"/>
                <w:szCs w:val="20"/>
              </w:rPr>
              <w:t xml:space="preserve">ontact HR Direct on </w:t>
            </w:r>
            <w:r w:rsidR="00A3239A" w:rsidRPr="004C1BD3">
              <w:rPr>
                <w:rFonts w:ascii="Arial" w:hAnsi="Arial" w:cs="Arial"/>
                <w:sz w:val="20"/>
                <w:szCs w:val="20"/>
              </w:rPr>
              <w:t xml:space="preserve">0800 0546 547 </w:t>
            </w:r>
            <w:r w:rsidR="00A3239A">
              <w:rPr>
                <w:rFonts w:ascii="Arial" w:hAnsi="Arial" w:cs="Arial"/>
                <w:sz w:val="20"/>
                <w:szCs w:val="20"/>
              </w:rPr>
              <w:t>to close the case</w:t>
            </w:r>
            <w:r>
              <w:rPr>
                <w:rFonts w:ascii="Arial" w:hAnsi="Arial" w:cs="Arial"/>
                <w:sz w:val="20"/>
                <w:szCs w:val="20"/>
              </w:rPr>
              <w:t xml:space="preserve"> if the worker has been placed on suspension</w:t>
            </w:r>
            <w:r w:rsidR="00A3239A">
              <w:rPr>
                <w:rFonts w:ascii="Arial" w:hAnsi="Arial" w:cs="Arial"/>
                <w:sz w:val="20"/>
                <w:szCs w:val="20"/>
              </w:rPr>
              <w:t>.</w:t>
            </w:r>
          </w:p>
          <w:p w14:paraId="2D8AD441" w14:textId="77777777" w:rsidR="00A3239A" w:rsidRDefault="00A3239A" w:rsidP="00A3239A">
            <w:pPr>
              <w:rPr>
                <w:rFonts w:ascii="Arial" w:hAnsi="Arial" w:cs="Arial"/>
                <w:sz w:val="20"/>
                <w:szCs w:val="20"/>
              </w:rPr>
            </w:pPr>
          </w:p>
          <w:p w14:paraId="41FD8606" w14:textId="6FC0726D" w:rsidR="00A3239A" w:rsidRDefault="00A3239A" w:rsidP="00A3239A">
            <w:pPr>
              <w:rPr>
                <w:rFonts w:ascii="Arial" w:hAnsi="Arial" w:cs="Arial"/>
                <w:sz w:val="20"/>
                <w:szCs w:val="20"/>
              </w:rPr>
            </w:pPr>
            <w:r w:rsidRPr="004C1BD3">
              <w:rPr>
                <w:rFonts w:ascii="Arial" w:hAnsi="Arial" w:cs="Arial"/>
                <w:sz w:val="20"/>
                <w:szCs w:val="20"/>
              </w:rPr>
              <w:t xml:space="preserve">If the final drugs </w:t>
            </w:r>
            <w:r w:rsidR="00335D2D">
              <w:rPr>
                <w:rFonts w:ascii="Arial" w:hAnsi="Arial" w:cs="Arial"/>
                <w:sz w:val="20"/>
                <w:szCs w:val="20"/>
              </w:rPr>
              <w:t xml:space="preserve">test </w:t>
            </w:r>
            <w:r w:rsidRPr="004C1BD3">
              <w:rPr>
                <w:rFonts w:ascii="Arial" w:hAnsi="Arial" w:cs="Arial"/>
                <w:sz w:val="20"/>
                <w:szCs w:val="20"/>
              </w:rPr>
              <w:t xml:space="preserve">result is reported as </w:t>
            </w:r>
            <w:r w:rsidRPr="00A9735D">
              <w:rPr>
                <w:rFonts w:ascii="Arial" w:hAnsi="Arial" w:cs="Arial"/>
                <w:b/>
                <w:bCs/>
                <w:sz w:val="20"/>
                <w:szCs w:val="20"/>
              </w:rPr>
              <w:t>positive</w:t>
            </w:r>
            <w:r>
              <w:rPr>
                <w:rFonts w:ascii="Arial" w:hAnsi="Arial" w:cs="Arial"/>
                <w:sz w:val="20"/>
                <w:szCs w:val="20"/>
              </w:rPr>
              <w:t>:</w:t>
            </w:r>
          </w:p>
          <w:p w14:paraId="360B67CD" w14:textId="157E9F9E" w:rsidR="00A3239A" w:rsidRDefault="00A3239A" w:rsidP="00A3239A">
            <w:pPr>
              <w:numPr>
                <w:ilvl w:val="0"/>
                <w:numId w:val="21"/>
              </w:numPr>
              <w:rPr>
                <w:rFonts w:ascii="Arial" w:hAnsi="Arial" w:cs="Arial"/>
                <w:sz w:val="20"/>
                <w:szCs w:val="20"/>
              </w:rPr>
            </w:pPr>
            <w:r>
              <w:rPr>
                <w:rFonts w:ascii="Arial" w:hAnsi="Arial" w:cs="Arial"/>
                <w:sz w:val="20"/>
                <w:szCs w:val="20"/>
              </w:rPr>
              <w:t>Contact the employee</w:t>
            </w:r>
            <w:r w:rsidR="00AE69F7">
              <w:rPr>
                <w:rFonts w:ascii="Arial" w:hAnsi="Arial" w:cs="Arial"/>
                <w:sz w:val="20"/>
                <w:szCs w:val="20"/>
              </w:rPr>
              <w:t xml:space="preserve"> immediately</w:t>
            </w:r>
            <w:r>
              <w:rPr>
                <w:rFonts w:ascii="Arial" w:hAnsi="Arial" w:cs="Arial"/>
                <w:sz w:val="20"/>
                <w:szCs w:val="20"/>
              </w:rPr>
              <w:t xml:space="preserve"> and re</w:t>
            </w:r>
            <w:r w:rsidRPr="004C1BD3">
              <w:rPr>
                <w:rFonts w:ascii="Arial" w:hAnsi="Arial" w:cs="Arial"/>
                <w:sz w:val="20"/>
                <w:szCs w:val="20"/>
              </w:rPr>
              <w:t>move the</w:t>
            </w:r>
            <w:r>
              <w:rPr>
                <w:rFonts w:ascii="Arial" w:hAnsi="Arial" w:cs="Arial"/>
                <w:sz w:val="20"/>
                <w:szCs w:val="20"/>
              </w:rPr>
              <w:t>m</w:t>
            </w:r>
            <w:r w:rsidRPr="004C1BD3">
              <w:rPr>
                <w:rFonts w:ascii="Arial" w:hAnsi="Arial" w:cs="Arial"/>
                <w:sz w:val="20"/>
                <w:szCs w:val="20"/>
              </w:rPr>
              <w:t xml:space="preserve"> from all duties</w:t>
            </w:r>
            <w:r>
              <w:rPr>
                <w:rFonts w:ascii="Arial" w:hAnsi="Arial" w:cs="Arial"/>
                <w:sz w:val="20"/>
                <w:szCs w:val="20"/>
              </w:rPr>
              <w:t>;</w:t>
            </w:r>
          </w:p>
          <w:p w14:paraId="6E99F238" w14:textId="77777777" w:rsidR="00A3239A" w:rsidRDefault="00A3239A" w:rsidP="00A3239A">
            <w:pPr>
              <w:numPr>
                <w:ilvl w:val="0"/>
                <w:numId w:val="21"/>
              </w:numPr>
              <w:rPr>
                <w:rFonts w:ascii="Arial" w:hAnsi="Arial" w:cs="Arial"/>
                <w:sz w:val="20"/>
                <w:szCs w:val="20"/>
              </w:rPr>
            </w:pPr>
            <w:r>
              <w:rPr>
                <w:rFonts w:ascii="Arial" w:hAnsi="Arial" w:cs="Arial"/>
                <w:sz w:val="20"/>
                <w:szCs w:val="20"/>
              </w:rPr>
              <w:t>C</w:t>
            </w:r>
            <w:r w:rsidRPr="004C1BD3">
              <w:rPr>
                <w:rFonts w:ascii="Arial" w:hAnsi="Arial" w:cs="Arial"/>
                <w:sz w:val="20"/>
                <w:szCs w:val="20"/>
              </w:rPr>
              <w:t>ontact HR Direct on 0800 0546 547 to discuss the next steps.</w:t>
            </w:r>
          </w:p>
          <w:p w14:paraId="01DBE074" w14:textId="77777777" w:rsidR="00A3239A" w:rsidRDefault="00A3239A" w:rsidP="00A02D0F">
            <w:pPr>
              <w:rPr>
                <w:rFonts w:ascii="Arial" w:hAnsi="Arial" w:cs="Arial"/>
                <w:b/>
                <w:bCs/>
                <w:sz w:val="22"/>
                <w:szCs w:val="22"/>
              </w:rPr>
            </w:pPr>
          </w:p>
        </w:tc>
      </w:tr>
    </w:tbl>
    <w:p w14:paraId="52A28678" w14:textId="77777777" w:rsidR="00195C75" w:rsidRDefault="00195C75" w:rsidP="00A02D0F">
      <w:pPr>
        <w:rPr>
          <w:rFonts w:ascii="Arial" w:hAnsi="Arial" w:cs="Arial"/>
          <w:b/>
          <w:bCs/>
          <w:sz w:val="22"/>
          <w:szCs w:val="22"/>
        </w:rPr>
      </w:pPr>
    </w:p>
    <w:p w14:paraId="2CBE0C07" w14:textId="77777777" w:rsidR="00D641A6" w:rsidRDefault="00D641A6" w:rsidP="00A02D0F">
      <w:pPr>
        <w:rPr>
          <w:rFonts w:ascii="Arial" w:hAnsi="Arial" w:cs="Arial"/>
          <w:b/>
          <w:bCs/>
          <w:sz w:val="22"/>
          <w:szCs w:val="22"/>
        </w:rPr>
      </w:pPr>
    </w:p>
    <w:p w14:paraId="65391943" w14:textId="29AF7D7D" w:rsidR="008E4268" w:rsidRPr="001B75E2" w:rsidRDefault="008E4268" w:rsidP="008E4268">
      <w:pPr>
        <w:rPr>
          <w:rFonts w:ascii="Arial" w:hAnsi="Arial" w:cs="Arial"/>
          <w:b/>
        </w:rPr>
      </w:pPr>
      <w:r>
        <w:rPr>
          <w:rFonts w:ascii="Arial" w:hAnsi="Arial" w:cs="Arial"/>
          <w:b/>
        </w:rPr>
        <w:t xml:space="preserve">Note: </w:t>
      </w:r>
      <w:r w:rsidRPr="001B75E2">
        <w:rPr>
          <w:rFonts w:ascii="Arial" w:hAnsi="Arial" w:cs="Arial"/>
          <w:b/>
        </w:rPr>
        <w:t xml:space="preserve">Appendix A </w:t>
      </w:r>
      <w:r>
        <w:rPr>
          <w:rFonts w:ascii="Arial" w:hAnsi="Arial" w:cs="Arial"/>
          <w:b/>
        </w:rPr>
        <w:t>is</w:t>
      </w:r>
      <w:r w:rsidRPr="001B75E2">
        <w:rPr>
          <w:rFonts w:ascii="Arial" w:hAnsi="Arial" w:cs="Arial"/>
          <w:b/>
        </w:rPr>
        <w:t xml:space="preserve"> verbatim from NR/L2/OHS/00120.</w:t>
      </w:r>
    </w:p>
    <w:p w14:paraId="790F0D3D" w14:textId="77777777" w:rsidR="00E101FC" w:rsidRDefault="00E101FC" w:rsidP="00A02D0F">
      <w:pPr>
        <w:rPr>
          <w:rFonts w:ascii="Arial" w:hAnsi="Arial" w:cs="Arial"/>
          <w:b/>
          <w:bCs/>
          <w:sz w:val="22"/>
          <w:szCs w:val="22"/>
        </w:rPr>
      </w:pPr>
    </w:p>
    <w:p w14:paraId="141C763F" w14:textId="77777777" w:rsidR="00E101FC" w:rsidRDefault="00E101FC" w:rsidP="00A02D0F">
      <w:pPr>
        <w:rPr>
          <w:rFonts w:ascii="Arial" w:hAnsi="Arial" w:cs="Arial"/>
          <w:b/>
          <w:bCs/>
          <w:sz w:val="22"/>
          <w:szCs w:val="22"/>
        </w:rPr>
      </w:pPr>
    </w:p>
    <w:p w14:paraId="622069A0" w14:textId="77777777" w:rsidR="00D641A6" w:rsidRDefault="00D641A6" w:rsidP="00A02D0F">
      <w:pPr>
        <w:rPr>
          <w:rFonts w:ascii="Arial" w:hAnsi="Arial" w:cs="Arial"/>
          <w:b/>
          <w:bCs/>
          <w:sz w:val="22"/>
          <w:szCs w:val="22"/>
        </w:rPr>
      </w:pPr>
    </w:p>
    <w:p w14:paraId="2777F874" w14:textId="77777777" w:rsidR="00104CB0" w:rsidRPr="00104CB0" w:rsidRDefault="00104CB0" w:rsidP="00104CB0">
      <w:pPr>
        <w:textAlignment w:val="baseline"/>
        <w:rPr>
          <w:rFonts w:ascii="Arial" w:hAnsi="Arial" w:cs="Arial"/>
          <w:sz w:val="18"/>
          <w:szCs w:val="18"/>
        </w:rPr>
      </w:pPr>
      <w:r w:rsidRPr="00104CB0">
        <w:rPr>
          <w:rFonts w:ascii="Arial" w:hAnsi="Arial" w:cs="Arial"/>
          <w:b/>
          <w:bCs/>
        </w:rPr>
        <w:t>Appendix A – Signs and Symptoms of Drugs and/or Alcohol Use</w:t>
      </w:r>
      <w:r w:rsidRPr="00104CB0">
        <w:rPr>
          <w:rFonts w:ascii="Arial" w:hAnsi="Arial" w:cs="Arial"/>
        </w:rPr>
        <w:t> </w:t>
      </w:r>
    </w:p>
    <w:p w14:paraId="40834DB0" w14:textId="77777777" w:rsidR="00104CB0" w:rsidRPr="00104CB0" w:rsidRDefault="00104CB0" w:rsidP="00104CB0">
      <w:pPr>
        <w:pStyle w:val="Clause-GREEN"/>
        <w:rPr>
          <w:rFonts w:cs="Arial"/>
        </w:rPr>
      </w:pPr>
      <w:r w:rsidRPr="00104CB0">
        <w:rPr>
          <w:rFonts w:cs="Arial"/>
        </w:rPr>
        <w:t xml:space="preserve">The following are possible signs and symptoms a worker could be working whilst unfit due to drugs or alcohol. </w:t>
      </w:r>
    </w:p>
    <w:p w14:paraId="084820B9" w14:textId="77777777" w:rsidR="00104CB0" w:rsidRPr="00104CB0" w:rsidRDefault="00104CB0" w:rsidP="00104CB0">
      <w:pPr>
        <w:pStyle w:val="Clause-GREEN"/>
        <w:rPr>
          <w:rFonts w:cs="Arial"/>
        </w:rPr>
      </w:pPr>
      <w:r w:rsidRPr="00104CB0">
        <w:rPr>
          <w:rFonts w:cs="Arial"/>
        </w:rPr>
        <w:t>These symptoms can also be caused by other medical or non-medical factors, including side effects of some medicines, and this should be considered prior to taking any action.</w:t>
      </w:r>
      <w:r w:rsidRPr="00104CB0">
        <w:rPr>
          <w:rFonts w:cs="Arial"/>
          <w:lang w:eastAsia="en-GB"/>
        </w:rPr>
        <w:t xml:space="preserve"> </w:t>
      </w:r>
      <w:r w:rsidRPr="00104CB0">
        <w:rPr>
          <w:rFonts w:cs="Arial"/>
        </w:rPr>
        <w:t>If the line manager is concerned about a colleague’s wellbeing they should ask them how they are doing and feeling, and whether they would like any support from you, their responsible manager or the Employee Assistance Service.</w:t>
      </w:r>
    </w:p>
    <w:p w14:paraId="521C0D22" w14:textId="77777777" w:rsidR="00104CB0" w:rsidRPr="00104CB0" w:rsidRDefault="00104CB0" w:rsidP="00104CB0">
      <w:pPr>
        <w:pStyle w:val="Clause-GREEN"/>
        <w:rPr>
          <w:rFonts w:cs="Arial"/>
        </w:rPr>
      </w:pPr>
      <w:r w:rsidRPr="00104CB0">
        <w:rPr>
          <w:rFonts w:cs="Arial"/>
        </w:rPr>
        <w:t xml:space="preserve">Managers will need to consider both the long and short term changes in conduct, appearance, behaviour and work performance. </w:t>
      </w:r>
    </w:p>
    <w:p w14:paraId="1930A679" w14:textId="77777777" w:rsidR="00104CB0" w:rsidRPr="00104CB0" w:rsidRDefault="00104CB0" w:rsidP="00104CB0">
      <w:pPr>
        <w:pStyle w:val="Clause-GREEN"/>
        <w:rPr>
          <w:rFonts w:cs="Arial"/>
        </w:rPr>
      </w:pPr>
      <w:r w:rsidRPr="00104CB0">
        <w:rPr>
          <w:rFonts w:cs="Arial"/>
        </w:rPr>
        <w:t xml:space="preserve">In the absence of an acceptable explanation being offered by a worker, this may indicate to the manager concerned that there is a potential drug or alcohol related misuse to be investigated and the for-cause process should be applied. </w:t>
      </w:r>
    </w:p>
    <w:p w14:paraId="7A6F309E" w14:textId="77777777" w:rsidR="00104CB0" w:rsidRPr="00104CB0" w:rsidRDefault="00104CB0" w:rsidP="00104CB0">
      <w:pPr>
        <w:pStyle w:val="Clause-GREEN"/>
        <w:rPr>
          <w:rFonts w:cs="Arial"/>
          <w:b/>
          <w:bCs/>
        </w:rPr>
      </w:pPr>
    </w:p>
    <w:p w14:paraId="16A9143D" w14:textId="77777777" w:rsidR="00104CB0" w:rsidRPr="00104CB0" w:rsidRDefault="00104CB0" w:rsidP="00104CB0">
      <w:pPr>
        <w:pStyle w:val="Clause-GREEN"/>
        <w:rPr>
          <w:rFonts w:cs="Arial"/>
        </w:rPr>
      </w:pPr>
      <w:r w:rsidRPr="00104CB0">
        <w:rPr>
          <w:rFonts w:cs="Arial"/>
          <w:b/>
          <w:bCs/>
        </w:rPr>
        <w:t>Behavioural signs might include</w:t>
      </w:r>
      <w:r w:rsidRPr="00104CB0">
        <w:rPr>
          <w:rFonts w:cs="Arial"/>
        </w:rPr>
        <w:t>:</w:t>
      </w:r>
    </w:p>
    <w:p w14:paraId="6F7A1EEE" w14:textId="77777777" w:rsidR="00104CB0" w:rsidRPr="00104CB0" w:rsidRDefault="00104CB0" w:rsidP="00104CB0">
      <w:pPr>
        <w:pStyle w:val="Clause-GREEN"/>
        <w:rPr>
          <w:rFonts w:cs="Arial"/>
        </w:rPr>
      </w:pPr>
      <w:r w:rsidRPr="00104CB0">
        <w:rPr>
          <w:rFonts w:cs="Arial"/>
        </w:rPr>
        <w:t>a) Moodiness;</w:t>
      </w:r>
    </w:p>
    <w:p w14:paraId="3B018832" w14:textId="77777777" w:rsidR="00104CB0" w:rsidRPr="00104CB0" w:rsidRDefault="00104CB0" w:rsidP="00104CB0">
      <w:pPr>
        <w:pStyle w:val="Clause-GREEN"/>
        <w:rPr>
          <w:rFonts w:cs="Arial"/>
        </w:rPr>
      </w:pPr>
      <w:r w:rsidRPr="00104CB0">
        <w:rPr>
          <w:rFonts w:cs="Arial"/>
        </w:rPr>
        <w:t>b) Aggressiveness;</w:t>
      </w:r>
    </w:p>
    <w:p w14:paraId="44D2CA32" w14:textId="77777777" w:rsidR="00104CB0" w:rsidRPr="00104CB0" w:rsidRDefault="00104CB0" w:rsidP="00104CB0">
      <w:pPr>
        <w:pStyle w:val="Clause-GREEN"/>
        <w:rPr>
          <w:rFonts w:cs="Arial"/>
        </w:rPr>
      </w:pPr>
      <w:r w:rsidRPr="00104CB0">
        <w:rPr>
          <w:rFonts w:cs="Arial"/>
        </w:rPr>
        <w:t>c) Memory confusion;</w:t>
      </w:r>
    </w:p>
    <w:p w14:paraId="65A3A672" w14:textId="77777777" w:rsidR="00104CB0" w:rsidRPr="00104CB0" w:rsidRDefault="00104CB0" w:rsidP="00104CB0">
      <w:pPr>
        <w:pStyle w:val="Clause-GREEN"/>
        <w:rPr>
          <w:rFonts w:cs="Arial"/>
        </w:rPr>
      </w:pPr>
      <w:r w:rsidRPr="00104CB0">
        <w:rPr>
          <w:rFonts w:cs="Arial"/>
        </w:rPr>
        <w:t>d) Poor attention level;</w:t>
      </w:r>
    </w:p>
    <w:p w14:paraId="52354BCA" w14:textId="77777777" w:rsidR="00104CB0" w:rsidRPr="00104CB0" w:rsidRDefault="00104CB0" w:rsidP="00104CB0">
      <w:pPr>
        <w:pStyle w:val="Clause-GREEN"/>
        <w:rPr>
          <w:rFonts w:cs="Arial"/>
        </w:rPr>
      </w:pPr>
      <w:r w:rsidRPr="00104CB0">
        <w:rPr>
          <w:rFonts w:cs="Arial"/>
        </w:rPr>
        <w:t>e) Inappropriate responses to questions;</w:t>
      </w:r>
    </w:p>
    <w:p w14:paraId="61A95F32" w14:textId="77777777" w:rsidR="00104CB0" w:rsidRPr="00104CB0" w:rsidRDefault="00104CB0" w:rsidP="00104CB0">
      <w:pPr>
        <w:pStyle w:val="Clause-GREEN"/>
        <w:rPr>
          <w:rFonts w:cs="Arial"/>
        </w:rPr>
      </w:pPr>
      <w:r w:rsidRPr="00104CB0">
        <w:rPr>
          <w:rFonts w:cs="Arial"/>
        </w:rPr>
        <w:t>f) Irritability;</w:t>
      </w:r>
    </w:p>
    <w:p w14:paraId="39B5E0B3" w14:textId="77777777" w:rsidR="00104CB0" w:rsidRPr="00104CB0" w:rsidRDefault="00104CB0" w:rsidP="00104CB0">
      <w:pPr>
        <w:pStyle w:val="Clause-GREEN"/>
        <w:rPr>
          <w:rFonts w:cs="Arial"/>
        </w:rPr>
      </w:pPr>
      <w:r w:rsidRPr="00104CB0">
        <w:rPr>
          <w:rFonts w:cs="Arial"/>
        </w:rPr>
        <w:t>g) Sudden temper tantrums, or resentful behaviour.</w:t>
      </w:r>
    </w:p>
    <w:p w14:paraId="1179FD36" w14:textId="77777777" w:rsidR="00104CB0" w:rsidRPr="00104CB0" w:rsidRDefault="00104CB0" w:rsidP="00104CB0">
      <w:pPr>
        <w:pStyle w:val="Clause-GREEN"/>
        <w:rPr>
          <w:rFonts w:cs="Arial"/>
          <w:b/>
          <w:bCs/>
        </w:rPr>
      </w:pPr>
    </w:p>
    <w:p w14:paraId="0FF3AD5A" w14:textId="77777777" w:rsidR="00104CB0" w:rsidRPr="00104CB0" w:rsidRDefault="00104CB0" w:rsidP="00104CB0">
      <w:pPr>
        <w:pStyle w:val="Clause-GREEN"/>
        <w:rPr>
          <w:rFonts w:cs="Arial"/>
          <w:b/>
          <w:bCs/>
        </w:rPr>
      </w:pPr>
      <w:r w:rsidRPr="00104CB0">
        <w:rPr>
          <w:rFonts w:cs="Arial"/>
          <w:b/>
          <w:bCs/>
        </w:rPr>
        <w:t>Physical signs might include:</w:t>
      </w:r>
    </w:p>
    <w:p w14:paraId="124E1A08" w14:textId="77777777" w:rsidR="00104CB0" w:rsidRPr="00104CB0" w:rsidRDefault="00104CB0" w:rsidP="00104CB0">
      <w:pPr>
        <w:pStyle w:val="Clause-GREEN"/>
        <w:rPr>
          <w:rFonts w:cs="Arial"/>
        </w:rPr>
      </w:pPr>
      <w:r w:rsidRPr="00104CB0">
        <w:rPr>
          <w:rFonts w:cs="Arial"/>
        </w:rPr>
        <w:t>a) Cold, sweaty palms, shaking hands;</w:t>
      </w:r>
    </w:p>
    <w:p w14:paraId="5949718F" w14:textId="77777777" w:rsidR="00104CB0" w:rsidRPr="00104CB0" w:rsidRDefault="00104CB0" w:rsidP="00104CB0">
      <w:pPr>
        <w:pStyle w:val="Clause-GREEN"/>
        <w:rPr>
          <w:rFonts w:cs="Arial"/>
        </w:rPr>
      </w:pPr>
      <w:r w:rsidRPr="00104CB0">
        <w:rPr>
          <w:rFonts w:cs="Arial"/>
        </w:rPr>
        <w:t>b) Slurred speech;</w:t>
      </w:r>
    </w:p>
    <w:p w14:paraId="71964DD1" w14:textId="77777777" w:rsidR="00104CB0" w:rsidRPr="00104CB0" w:rsidRDefault="00104CB0" w:rsidP="00104CB0">
      <w:pPr>
        <w:pStyle w:val="Clause-GREEN"/>
        <w:rPr>
          <w:rFonts w:cs="Arial"/>
        </w:rPr>
      </w:pPr>
      <w:r w:rsidRPr="00104CB0">
        <w:rPr>
          <w:rFonts w:cs="Arial"/>
        </w:rPr>
        <w:t>c) Puffy face, blushing or paleness;</w:t>
      </w:r>
    </w:p>
    <w:p w14:paraId="2E344715" w14:textId="77777777" w:rsidR="00104CB0" w:rsidRPr="00104CB0" w:rsidRDefault="00104CB0" w:rsidP="00104CB0">
      <w:pPr>
        <w:pStyle w:val="Clause-GREEN"/>
        <w:rPr>
          <w:rFonts w:cs="Arial"/>
        </w:rPr>
      </w:pPr>
      <w:r w:rsidRPr="00104CB0">
        <w:rPr>
          <w:rFonts w:cs="Arial"/>
        </w:rPr>
        <w:t>d) Red, watery eyes, pupils larger or smaller than usual, blank stare;</w:t>
      </w:r>
    </w:p>
    <w:p w14:paraId="2697C9B8" w14:textId="77777777" w:rsidR="00104CB0" w:rsidRPr="00104CB0" w:rsidRDefault="00104CB0" w:rsidP="00104CB0">
      <w:pPr>
        <w:pStyle w:val="Clause-GREEN"/>
        <w:rPr>
          <w:rFonts w:cs="Arial"/>
        </w:rPr>
      </w:pPr>
      <w:r w:rsidRPr="00104CB0">
        <w:rPr>
          <w:rFonts w:cs="Arial"/>
        </w:rPr>
        <w:t>e) Smell of substance on breath, body or clothes;</w:t>
      </w:r>
    </w:p>
    <w:p w14:paraId="28227090" w14:textId="77777777" w:rsidR="00104CB0" w:rsidRPr="00104CB0" w:rsidRDefault="00104CB0" w:rsidP="00104CB0">
      <w:pPr>
        <w:pStyle w:val="Clause-GREEN"/>
        <w:rPr>
          <w:rFonts w:cs="Arial"/>
        </w:rPr>
      </w:pPr>
      <w:r w:rsidRPr="00104CB0">
        <w:rPr>
          <w:rFonts w:cs="Arial"/>
        </w:rPr>
        <w:t>f) Sucking on mints, using mouth wash, spraying aftershave/perfume or drinking;</w:t>
      </w:r>
    </w:p>
    <w:p w14:paraId="4C44FA2F" w14:textId="77777777" w:rsidR="00104CB0" w:rsidRPr="00104CB0" w:rsidRDefault="00104CB0" w:rsidP="00104CB0">
      <w:pPr>
        <w:pStyle w:val="Clause-GREEN"/>
        <w:rPr>
          <w:rFonts w:cs="Arial"/>
        </w:rPr>
      </w:pPr>
      <w:r w:rsidRPr="00104CB0">
        <w:rPr>
          <w:rFonts w:cs="Arial"/>
        </w:rPr>
        <w:t>large quantities of water or other liquids;</w:t>
      </w:r>
    </w:p>
    <w:p w14:paraId="0D3ECDEB" w14:textId="77777777" w:rsidR="00104CB0" w:rsidRPr="00104CB0" w:rsidRDefault="00104CB0" w:rsidP="00104CB0">
      <w:pPr>
        <w:pStyle w:val="Clause-GREEN"/>
        <w:rPr>
          <w:rFonts w:cs="Arial"/>
        </w:rPr>
      </w:pPr>
      <w:r w:rsidRPr="00104CB0">
        <w:rPr>
          <w:rFonts w:cs="Arial"/>
        </w:rPr>
        <w:lastRenderedPageBreak/>
        <w:t>g) Extreme hyperactivity; excessive talkativeness;</w:t>
      </w:r>
    </w:p>
    <w:p w14:paraId="3D6E78FA" w14:textId="77777777" w:rsidR="00104CB0" w:rsidRPr="00104CB0" w:rsidRDefault="00104CB0" w:rsidP="00104CB0">
      <w:pPr>
        <w:pStyle w:val="Clause-GREEN"/>
        <w:rPr>
          <w:rFonts w:cs="Arial"/>
        </w:rPr>
      </w:pPr>
      <w:r w:rsidRPr="00104CB0">
        <w:rPr>
          <w:rFonts w:cs="Arial"/>
        </w:rPr>
        <w:t>h) Nausea, vomiting or excessive sweating;</w:t>
      </w:r>
    </w:p>
    <w:p w14:paraId="5223E908" w14:textId="77777777" w:rsidR="00104CB0" w:rsidRPr="00104CB0" w:rsidRDefault="00104CB0" w:rsidP="00104CB0">
      <w:pPr>
        <w:pStyle w:val="Clause-GREEN"/>
        <w:rPr>
          <w:rFonts w:cs="Arial"/>
        </w:rPr>
      </w:pPr>
      <w:r w:rsidRPr="00104CB0">
        <w:rPr>
          <w:rFonts w:cs="Arial"/>
        </w:rPr>
        <w:t>i) Tremors;</w:t>
      </w:r>
    </w:p>
    <w:p w14:paraId="46AFCC6B" w14:textId="77777777" w:rsidR="00104CB0" w:rsidRPr="00104CB0" w:rsidRDefault="00104CB0" w:rsidP="00104CB0">
      <w:pPr>
        <w:pStyle w:val="Clause-GREEN"/>
        <w:rPr>
          <w:rFonts w:cs="Arial"/>
        </w:rPr>
      </w:pPr>
      <w:r w:rsidRPr="00104CB0">
        <w:rPr>
          <w:rFonts w:cs="Arial"/>
        </w:rPr>
        <w:t>j) Slowed or staggering walk; poor physical co-ordination;</w:t>
      </w:r>
    </w:p>
    <w:p w14:paraId="61421004" w14:textId="77777777" w:rsidR="00104CB0" w:rsidRPr="00104CB0" w:rsidRDefault="00104CB0" w:rsidP="00104CB0">
      <w:pPr>
        <w:pStyle w:val="ClauseText"/>
        <w:rPr>
          <w:rFonts w:cs="Arial"/>
        </w:rPr>
      </w:pPr>
      <w:r w:rsidRPr="00104CB0">
        <w:rPr>
          <w:rFonts w:cs="Arial"/>
        </w:rPr>
        <w:t>k) Sleepiness.</w:t>
      </w:r>
    </w:p>
    <w:p w14:paraId="3E6D5FEA" w14:textId="77777777" w:rsidR="00104CB0" w:rsidRPr="00104CB0" w:rsidRDefault="00104CB0" w:rsidP="00104CB0">
      <w:pPr>
        <w:pStyle w:val="ClauseText"/>
        <w:rPr>
          <w:rFonts w:cs="Arial"/>
        </w:rPr>
      </w:pPr>
    </w:p>
    <w:p w14:paraId="05057485" w14:textId="77777777" w:rsidR="00104CB0" w:rsidRPr="00104CB0" w:rsidRDefault="00104CB0" w:rsidP="00104CB0">
      <w:pPr>
        <w:pStyle w:val="Clause-GREEN"/>
        <w:rPr>
          <w:rFonts w:cs="Arial"/>
          <w:b/>
          <w:bCs/>
          <w:lang w:eastAsia="en-GB"/>
        </w:rPr>
      </w:pPr>
      <w:r w:rsidRPr="00104CB0">
        <w:rPr>
          <w:rFonts w:cs="Arial"/>
          <w:b/>
          <w:bCs/>
          <w:lang w:eastAsia="en-GB"/>
        </w:rPr>
        <w:t xml:space="preserve">Unusual changes in work-related behaviour; </w:t>
      </w:r>
    </w:p>
    <w:p w14:paraId="3D53C3FF"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multiple instances of unauthorised leave; </w:t>
      </w:r>
    </w:p>
    <w:p w14:paraId="5192D185"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excessive sick leave; </w:t>
      </w:r>
    </w:p>
    <w:p w14:paraId="087CCAE3"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frequent absences or lateness around leave days, weekends; </w:t>
      </w:r>
    </w:p>
    <w:p w14:paraId="36802BB3"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excessive lateness in reporting for duty; </w:t>
      </w:r>
    </w:p>
    <w:p w14:paraId="6E194592"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improbable excuses for absence; </w:t>
      </w:r>
    </w:p>
    <w:p w14:paraId="5A8EE02F"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frequent single days absence; </w:t>
      </w:r>
    </w:p>
    <w:p w14:paraId="363B4583"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aggression, irritability or overly defensive behaviour; </w:t>
      </w:r>
    </w:p>
    <w:p w14:paraId="1AE695A6"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poor co-ordination and balance; </w:t>
      </w:r>
    </w:p>
    <w:p w14:paraId="1B07B9BA"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impaired perception of time and distance; </w:t>
      </w:r>
    </w:p>
    <w:p w14:paraId="126CE5CC"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reddening of whites of the eyes and possibly dilated pupils (acute observable signs following cannabis intake) or very small pupils (acute observable signs of opiates); </w:t>
      </w:r>
    </w:p>
    <w:p w14:paraId="76B872B0"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smell of alcohol on breath; </w:t>
      </w:r>
    </w:p>
    <w:p w14:paraId="1D14B0E4"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medically unfit; </w:t>
      </w:r>
    </w:p>
    <w:p w14:paraId="3DD2E47C" w14:textId="77777777" w:rsidR="00104CB0" w:rsidRPr="00104CB0" w:rsidRDefault="00104CB0" w:rsidP="00104CB0">
      <w:pPr>
        <w:pStyle w:val="Clause-GREEN"/>
        <w:numPr>
          <w:ilvl w:val="0"/>
          <w:numId w:val="34"/>
        </w:numPr>
        <w:rPr>
          <w:rFonts w:cs="Arial"/>
          <w:lang w:eastAsia="en-GB"/>
        </w:rPr>
      </w:pPr>
      <w:r w:rsidRPr="00104CB0">
        <w:rPr>
          <w:rFonts w:cs="Arial"/>
          <w:lang w:eastAsia="en-GB"/>
        </w:rPr>
        <w:t xml:space="preserve">affected by fatigue or suffering from loss of concentration. </w:t>
      </w:r>
    </w:p>
    <w:p w14:paraId="5E9431BA" w14:textId="77777777" w:rsidR="00104CB0" w:rsidRPr="00104CB0" w:rsidRDefault="00104CB0" w:rsidP="00104CB0">
      <w:pPr>
        <w:pStyle w:val="Clause-GREEN"/>
        <w:numPr>
          <w:ilvl w:val="0"/>
          <w:numId w:val="34"/>
        </w:numPr>
        <w:rPr>
          <w:rFonts w:cs="Arial"/>
          <w:lang w:eastAsia="en-GB"/>
        </w:rPr>
      </w:pPr>
      <w:r w:rsidRPr="00104CB0">
        <w:rPr>
          <w:rFonts w:cs="Arial"/>
          <w:lang w:eastAsia="en-GB"/>
        </w:rPr>
        <w:t>work seems to require more effort than the manager would ordinarily expect for that worker;</w:t>
      </w:r>
    </w:p>
    <w:p w14:paraId="76448DC0" w14:textId="77777777" w:rsidR="00104CB0" w:rsidRPr="00104CB0" w:rsidRDefault="00104CB0" w:rsidP="00104CB0">
      <w:pPr>
        <w:pStyle w:val="Clause-GREEN"/>
        <w:numPr>
          <w:ilvl w:val="0"/>
          <w:numId w:val="34"/>
        </w:numPr>
        <w:rPr>
          <w:rFonts w:cs="Arial"/>
          <w:color w:val="000000"/>
          <w:sz w:val="23"/>
          <w:szCs w:val="23"/>
          <w:lang w:eastAsia="en-GB"/>
        </w:rPr>
      </w:pPr>
      <w:r w:rsidRPr="00104CB0">
        <w:rPr>
          <w:rFonts w:cs="Arial"/>
          <w:color w:val="000000"/>
          <w:sz w:val="23"/>
          <w:szCs w:val="23"/>
          <w:lang w:eastAsia="en-GB"/>
        </w:rPr>
        <w:t xml:space="preserve">the task takes more time than it normally should; </w:t>
      </w:r>
    </w:p>
    <w:p w14:paraId="3EFEEF25" w14:textId="77777777" w:rsidR="00104CB0" w:rsidRPr="00104CB0" w:rsidRDefault="00104CB0" w:rsidP="00104CB0">
      <w:pPr>
        <w:pStyle w:val="Clause-GREEN"/>
        <w:numPr>
          <w:ilvl w:val="0"/>
          <w:numId w:val="34"/>
        </w:numPr>
        <w:rPr>
          <w:rFonts w:cs="Arial"/>
          <w:color w:val="000000"/>
          <w:sz w:val="23"/>
          <w:szCs w:val="23"/>
          <w:lang w:eastAsia="en-GB"/>
        </w:rPr>
      </w:pPr>
      <w:r w:rsidRPr="00104CB0">
        <w:rPr>
          <w:rFonts w:cs="Arial"/>
          <w:color w:val="000000"/>
          <w:sz w:val="23"/>
          <w:szCs w:val="23"/>
          <w:lang w:eastAsia="en-GB"/>
        </w:rPr>
        <w:t>alternate periods of high and low productivity;</w:t>
      </w:r>
    </w:p>
    <w:p w14:paraId="55292399" w14:textId="77777777" w:rsidR="00104CB0" w:rsidRPr="00104CB0" w:rsidRDefault="00104CB0" w:rsidP="00104CB0">
      <w:pPr>
        <w:pStyle w:val="Clause-GREEN"/>
        <w:numPr>
          <w:ilvl w:val="0"/>
          <w:numId w:val="34"/>
        </w:numPr>
        <w:rPr>
          <w:rFonts w:cs="Arial"/>
          <w:color w:val="000000"/>
          <w:sz w:val="23"/>
          <w:szCs w:val="23"/>
          <w:lang w:eastAsia="en-GB"/>
        </w:rPr>
      </w:pPr>
      <w:r w:rsidRPr="00104CB0">
        <w:rPr>
          <w:rFonts w:cs="Arial"/>
          <w:color w:val="000000"/>
          <w:sz w:val="23"/>
          <w:szCs w:val="23"/>
          <w:lang w:eastAsia="en-GB"/>
        </w:rPr>
        <w:t>increasing general unreliability and unpredictability;</w:t>
      </w:r>
    </w:p>
    <w:p w14:paraId="26479786" w14:textId="77777777" w:rsidR="00104CB0" w:rsidRPr="00104CB0" w:rsidRDefault="00104CB0" w:rsidP="00104CB0">
      <w:pPr>
        <w:pStyle w:val="Clause-GREEN"/>
        <w:numPr>
          <w:ilvl w:val="0"/>
          <w:numId w:val="34"/>
        </w:numPr>
        <w:rPr>
          <w:rFonts w:cs="Arial"/>
          <w:color w:val="000000"/>
          <w:sz w:val="23"/>
          <w:szCs w:val="23"/>
          <w:lang w:eastAsia="en-GB"/>
        </w:rPr>
      </w:pPr>
      <w:r w:rsidRPr="00104CB0">
        <w:rPr>
          <w:rFonts w:cs="Arial"/>
          <w:color w:val="000000"/>
          <w:sz w:val="23"/>
          <w:szCs w:val="23"/>
          <w:lang w:eastAsia="en-GB"/>
        </w:rPr>
        <w:t>increased errors and generally poor performance; unusually clumsiness;</w:t>
      </w:r>
    </w:p>
    <w:p w14:paraId="238CBB96" w14:textId="77777777" w:rsidR="00104CB0" w:rsidRPr="00104CB0" w:rsidRDefault="00104CB0" w:rsidP="00104CB0">
      <w:pPr>
        <w:pStyle w:val="Clause-GREEN"/>
        <w:numPr>
          <w:ilvl w:val="0"/>
          <w:numId w:val="34"/>
        </w:numPr>
        <w:rPr>
          <w:rFonts w:cs="Arial"/>
          <w:lang w:eastAsia="en-GB"/>
        </w:rPr>
      </w:pPr>
      <w:r w:rsidRPr="00104CB0">
        <w:rPr>
          <w:rFonts w:cs="Arial"/>
          <w:color w:val="000000"/>
          <w:sz w:val="23"/>
          <w:szCs w:val="23"/>
          <w:lang w:eastAsia="en-GB"/>
        </w:rPr>
        <w:t>high rate of reported sickness on duty and physical incapability of performing the job.</w:t>
      </w:r>
    </w:p>
    <w:p w14:paraId="69051D0A" w14:textId="147EFDF4" w:rsidR="00104CB0" w:rsidRPr="00104CB0" w:rsidRDefault="00104CB0" w:rsidP="00104CB0">
      <w:pPr>
        <w:pBdr>
          <w:left w:val="dotted" w:sz="18" w:space="2" w:color="009900"/>
        </w:pBdr>
        <w:textAlignment w:val="baseline"/>
        <w:rPr>
          <w:rFonts w:ascii="Arial" w:hAnsi="Arial" w:cs="Arial"/>
          <w:sz w:val="18"/>
          <w:szCs w:val="18"/>
        </w:rPr>
      </w:pPr>
      <w:r w:rsidRPr="00104CB0">
        <w:rPr>
          <w:rFonts w:ascii="Arial" w:hAnsi="Arial" w:cs="Arial"/>
          <w:b/>
          <w:bCs/>
          <w:i/>
          <w:iCs/>
          <w:sz w:val="22"/>
        </w:rPr>
        <w:t>NOTE:</w:t>
      </w:r>
      <w:r w:rsidRPr="00104CB0">
        <w:rPr>
          <w:rFonts w:ascii="Arial" w:hAnsi="Arial" w:cs="Arial"/>
          <w:i/>
          <w:iCs/>
          <w:sz w:val="22"/>
        </w:rPr>
        <w:t xml:space="preserve"> For example, where there is strong suspicion that worker may be presenting with the signs and/or symptoms suggestive of a 'hangover'; commonly reported symptoms including headache, nausea, sensitivity to light and noise, lethargy and excessive thirst.</w:t>
      </w:r>
      <w:r w:rsidRPr="00104CB0">
        <w:rPr>
          <w:rFonts w:ascii="Arial" w:hAnsi="Arial" w:cs="Arial"/>
          <w:sz w:val="22"/>
        </w:rPr>
        <w:t> </w:t>
      </w:r>
    </w:p>
    <w:p w14:paraId="043807A4" w14:textId="77777777" w:rsidR="00104CB0" w:rsidRPr="00815F53" w:rsidRDefault="00104CB0" w:rsidP="00104CB0">
      <w:pPr>
        <w:textAlignment w:val="baseline"/>
        <w:rPr>
          <w:rFonts w:ascii="Segoe UI" w:hAnsi="Segoe UI" w:cs="Segoe UI"/>
          <w:sz w:val="18"/>
          <w:szCs w:val="18"/>
        </w:rPr>
      </w:pPr>
      <w:r w:rsidRPr="00815F53">
        <w:rPr>
          <w:rFonts w:cs="Arial"/>
        </w:rPr>
        <w:t> </w:t>
      </w:r>
    </w:p>
    <w:p w14:paraId="7489CD7B" w14:textId="77777777" w:rsidR="00104CB0" w:rsidRPr="00815F53" w:rsidRDefault="00104CB0" w:rsidP="00104CB0">
      <w:pPr>
        <w:textAlignment w:val="baseline"/>
        <w:rPr>
          <w:rFonts w:ascii="Segoe UI" w:hAnsi="Segoe UI" w:cs="Segoe UI"/>
          <w:sz w:val="18"/>
          <w:szCs w:val="18"/>
        </w:rPr>
      </w:pPr>
      <w:r w:rsidRPr="00815F53">
        <w:rPr>
          <w:rFonts w:cs="Arial"/>
        </w:rPr>
        <w:t> </w:t>
      </w:r>
    </w:p>
    <w:p w14:paraId="659CDCA5" w14:textId="77777777" w:rsidR="00104CB0" w:rsidRPr="00815F53" w:rsidRDefault="00104CB0" w:rsidP="00104CB0">
      <w:pPr>
        <w:textAlignment w:val="baseline"/>
        <w:rPr>
          <w:rFonts w:ascii="Segoe UI" w:hAnsi="Segoe UI" w:cs="Segoe UI"/>
          <w:sz w:val="18"/>
          <w:szCs w:val="18"/>
        </w:rPr>
      </w:pPr>
      <w:r w:rsidRPr="00815F53">
        <w:rPr>
          <w:rFonts w:cs="Arial"/>
        </w:rPr>
        <w:t> </w:t>
      </w:r>
    </w:p>
    <w:p w14:paraId="4DC9949C" w14:textId="77777777" w:rsidR="00104CB0" w:rsidRPr="00815F53" w:rsidRDefault="00104CB0" w:rsidP="00104CB0">
      <w:pPr>
        <w:textAlignment w:val="baseline"/>
        <w:rPr>
          <w:rFonts w:ascii="Segoe UI" w:hAnsi="Segoe UI" w:cs="Segoe UI"/>
          <w:sz w:val="18"/>
          <w:szCs w:val="18"/>
        </w:rPr>
      </w:pPr>
      <w:r w:rsidRPr="00815F53">
        <w:rPr>
          <w:rFonts w:cs="Arial"/>
        </w:rPr>
        <w:lastRenderedPageBreak/>
        <w:t> </w:t>
      </w:r>
    </w:p>
    <w:p w14:paraId="72037A5B" w14:textId="1FCF9457" w:rsidR="00BB3061" w:rsidRPr="0008627B" w:rsidRDefault="00BB3061" w:rsidP="00104CB0">
      <w:pPr>
        <w:rPr>
          <w:rFonts w:ascii="Arial" w:hAnsi="Arial" w:cs="Arial"/>
          <w:sz w:val="20"/>
          <w:szCs w:val="20"/>
        </w:rPr>
      </w:pPr>
    </w:p>
    <w:sectPr w:rsidR="00BB3061" w:rsidRPr="0008627B" w:rsidSect="00221749">
      <w:headerReference w:type="default" r:id="rId13"/>
      <w:headerReference w:type="first" r:id="rId14"/>
      <w:footerReference w:type="first" r:id="rId15"/>
      <w:type w:val="continuous"/>
      <w:pgSz w:w="11906" w:h="16838" w:code="9"/>
      <w:pgMar w:top="1099" w:right="1418" w:bottom="2268" w:left="1418" w:header="709" w:footer="44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AE179" w14:textId="77777777" w:rsidR="00EC644F" w:rsidRDefault="00EC644F">
      <w:r>
        <w:separator/>
      </w:r>
    </w:p>
  </w:endnote>
  <w:endnote w:type="continuationSeparator" w:id="0">
    <w:p w14:paraId="75452810" w14:textId="77777777" w:rsidR="00EC644F" w:rsidRDefault="00EC6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ho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5AFF0" w14:textId="45876EAE" w:rsidR="00E609B4" w:rsidRPr="0025684D" w:rsidRDefault="0025684D" w:rsidP="0025684D">
    <w:pPr>
      <w:pStyle w:val="Footer"/>
      <w:tabs>
        <w:tab w:val="left" w:pos="2880"/>
        <w:tab w:val="right" w:pos="9070"/>
      </w:tabs>
    </w:pPr>
    <w:r>
      <w:tab/>
    </w:r>
    <w:r>
      <w:tab/>
    </w:r>
    <w:r>
      <w:tab/>
    </w:r>
    <w:r w:rsidRPr="000E79F0">
      <w:rPr>
        <w:noProof/>
      </w:rPr>
      <w:drawing>
        <wp:inline distT="0" distB="0" distL="0" distR="0" wp14:anchorId="7D77873D" wp14:editId="6D8C2ED6">
          <wp:extent cx="1873250" cy="8509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250" cy="850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2532B" w14:textId="77777777" w:rsidR="00EC644F" w:rsidRDefault="00EC644F">
      <w:r>
        <w:separator/>
      </w:r>
    </w:p>
  </w:footnote>
  <w:footnote w:type="continuationSeparator" w:id="0">
    <w:p w14:paraId="3F8A3007" w14:textId="77777777" w:rsidR="00EC644F" w:rsidRDefault="00EC6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11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2268"/>
    </w:tblGrid>
    <w:tr w:rsidR="0025684D" w:rsidRPr="002C27FF" w14:paraId="3B2155B8" w14:textId="77777777" w:rsidTr="00FC1D90">
      <w:trPr>
        <w:trHeight w:val="227"/>
        <w:jc w:val="right"/>
      </w:trPr>
      <w:tc>
        <w:tcPr>
          <w:tcW w:w="1843" w:type="dxa"/>
          <w:vAlign w:val="center"/>
        </w:tcPr>
        <w:p w14:paraId="4037E0E3" w14:textId="71ABDCA6" w:rsidR="0025684D" w:rsidRPr="00B80843" w:rsidRDefault="00933D4D" w:rsidP="0025684D">
          <w:pPr>
            <w:pStyle w:val="Headerbox"/>
            <w:rPr>
              <w:b/>
            </w:rPr>
          </w:pPr>
          <w:r>
            <w:rPr>
              <w:b/>
            </w:rPr>
            <w:t>Version</w:t>
          </w:r>
        </w:p>
      </w:tc>
      <w:tc>
        <w:tcPr>
          <w:tcW w:w="2268" w:type="dxa"/>
          <w:vAlign w:val="center"/>
        </w:tcPr>
        <w:p w14:paraId="3ABB365D" w14:textId="5A36E326" w:rsidR="0025684D" w:rsidRPr="002C27FF" w:rsidRDefault="00933D4D" w:rsidP="0025684D">
          <w:pPr>
            <w:pStyle w:val="Headerbox"/>
            <w:jc w:val="right"/>
          </w:pPr>
          <w:r>
            <w:t>1</w:t>
          </w:r>
        </w:p>
      </w:tc>
    </w:tr>
    <w:tr w:rsidR="0025684D" w:rsidRPr="002C27FF" w14:paraId="6B6A6143" w14:textId="77777777" w:rsidTr="00FC1D90">
      <w:trPr>
        <w:trHeight w:val="227"/>
        <w:jc w:val="right"/>
      </w:trPr>
      <w:tc>
        <w:tcPr>
          <w:tcW w:w="1843" w:type="dxa"/>
          <w:vAlign w:val="center"/>
        </w:tcPr>
        <w:p w14:paraId="08E235B6" w14:textId="77777777" w:rsidR="0025684D" w:rsidRPr="00B80843" w:rsidRDefault="0025684D" w:rsidP="0025684D">
          <w:pPr>
            <w:pStyle w:val="Headerbox"/>
            <w:rPr>
              <w:b/>
            </w:rPr>
          </w:pPr>
          <w:r w:rsidRPr="00B80843">
            <w:rPr>
              <w:b/>
            </w:rPr>
            <w:t>Date:</w:t>
          </w:r>
        </w:p>
      </w:tc>
      <w:tc>
        <w:tcPr>
          <w:tcW w:w="2268" w:type="dxa"/>
          <w:vAlign w:val="center"/>
        </w:tcPr>
        <w:p w14:paraId="69332DA1" w14:textId="77777777" w:rsidR="0025684D" w:rsidRPr="002C27FF" w:rsidRDefault="0025684D" w:rsidP="0025684D">
          <w:pPr>
            <w:pStyle w:val="Headerbox"/>
            <w:jc w:val="right"/>
          </w:pPr>
          <w:r>
            <w:t>01 March 2025</w:t>
          </w:r>
        </w:p>
      </w:tc>
    </w:tr>
  </w:tbl>
  <w:p w14:paraId="75032BEF" w14:textId="77777777" w:rsidR="0025684D" w:rsidRDefault="00256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11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2268"/>
    </w:tblGrid>
    <w:tr w:rsidR="0025684D" w:rsidRPr="002C27FF" w14:paraId="47A14E8E" w14:textId="77777777" w:rsidTr="00FC1D90">
      <w:trPr>
        <w:trHeight w:val="227"/>
        <w:jc w:val="right"/>
      </w:trPr>
      <w:tc>
        <w:tcPr>
          <w:tcW w:w="1843" w:type="dxa"/>
          <w:vAlign w:val="center"/>
        </w:tcPr>
        <w:p w14:paraId="7547CC75" w14:textId="684A2B03" w:rsidR="0025684D" w:rsidRPr="00B80843" w:rsidRDefault="00933D4D" w:rsidP="0025684D">
          <w:pPr>
            <w:pStyle w:val="Headerbox"/>
            <w:rPr>
              <w:b/>
            </w:rPr>
          </w:pPr>
          <w:r>
            <w:rPr>
              <w:b/>
            </w:rPr>
            <w:t>Version</w:t>
          </w:r>
        </w:p>
      </w:tc>
      <w:tc>
        <w:tcPr>
          <w:tcW w:w="2268" w:type="dxa"/>
          <w:vAlign w:val="center"/>
        </w:tcPr>
        <w:p w14:paraId="5E7B9F76" w14:textId="58063BA5" w:rsidR="0025684D" w:rsidRPr="002C27FF" w:rsidRDefault="00933D4D" w:rsidP="0025684D">
          <w:pPr>
            <w:pStyle w:val="Headerbox"/>
            <w:jc w:val="right"/>
          </w:pPr>
          <w:r>
            <w:t>1</w:t>
          </w:r>
        </w:p>
      </w:tc>
    </w:tr>
    <w:tr w:rsidR="0025684D" w:rsidRPr="002C27FF" w14:paraId="1EFC05D8" w14:textId="77777777" w:rsidTr="00FC1D90">
      <w:trPr>
        <w:trHeight w:val="227"/>
        <w:jc w:val="right"/>
      </w:trPr>
      <w:tc>
        <w:tcPr>
          <w:tcW w:w="1843" w:type="dxa"/>
          <w:vAlign w:val="center"/>
        </w:tcPr>
        <w:p w14:paraId="124F6B84" w14:textId="77777777" w:rsidR="0025684D" w:rsidRPr="00B80843" w:rsidRDefault="0025684D" w:rsidP="0025684D">
          <w:pPr>
            <w:pStyle w:val="Headerbox"/>
            <w:rPr>
              <w:b/>
            </w:rPr>
          </w:pPr>
          <w:r w:rsidRPr="00B80843">
            <w:rPr>
              <w:b/>
            </w:rPr>
            <w:t>Date:</w:t>
          </w:r>
        </w:p>
      </w:tc>
      <w:tc>
        <w:tcPr>
          <w:tcW w:w="2268" w:type="dxa"/>
          <w:vAlign w:val="center"/>
        </w:tcPr>
        <w:p w14:paraId="0BDC56D6" w14:textId="77777777" w:rsidR="0025684D" w:rsidRPr="002C27FF" w:rsidRDefault="0025684D" w:rsidP="0025684D">
          <w:pPr>
            <w:pStyle w:val="Headerbox"/>
            <w:jc w:val="right"/>
          </w:pPr>
          <w:r>
            <w:t>01 March 2025</w:t>
          </w:r>
        </w:p>
      </w:tc>
    </w:tr>
  </w:tbl>
  <w:p w14:paraId="6474B545" w14:textId="2F057699" w:rsidR="00E609B4" w:rsidRPr="0025684D" w:rsidRDefault="00E609B4" w:rsidP="002568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C60"/>
    <w:multiLevelType w:val="hybridMultilevel"/>
    <w:tmpl w:val="C902E090"/>
    <w:lvl w:ilvl="0" w:tplc="82381E3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8953FA"/>
    <w:multiLevelType w:val="hybridMultilevel"/>
    <w:tmpl w:val="A442EE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520C6B"/>
    <w:multiLevelType w:val="hybridMultilevel"/>
    <w:tmpl w:val="995E19CA"/>
    <w:lvl w:ilvl="0" w:tplc="23782E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E06343"/>
    <w:multiLevelType w:val="hybridMultilevel"/>
    <w:tmpl w:val="A3C8D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524D26"/>
    <w:multiLevelType w:val="hybridMultilevel"/>
    <w:tmpl w:val="D1DEE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EC22C2"/>
    <w:multiLevelType w:val="hybridMultilevel"/>
    <w:tmpl w:val="3A6E1A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57419C7"/>
    <w:multiLevelType w:val="hybridMultilevel"/>
    <w:tmpl w:val="28081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5262A"/>
    <w:multiLevelType w:val="hybridMultilevel"/>
    <w:tmpl w:val="AB7E7D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B952C2B"/>
    <w:multiLevelType w:val="hybridMultilevel"/>
    <w:tmpl w:val="58BE0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5A1602"/>
    <w:multiLevelType w:val="hybridMultilevel"/>
    <w:tmpl w:val="DC6E0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F05C85"/>
    <w:multiLevelType w:val="hybridMultilevel"/>
    <w:tmpl w:val="D834C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CD6D58"/>
    <w:multiLevelType w:val="hybridMultilevel"/>
    <w:tmpl w:val="3988A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3A4309"/>
    <w:multiLevelType w:val="hybridMultilevel"/>
    <w:tmpl w:val="D74869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47E144E"/>
    <w:multiLevelType w:val="hybridMultilevel"/>
    <w:tmpl w:val="44388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5B5A8E"/>
    <w:multiLevelType w:val="hybridMultilevel"/>
    <w:tmpl w:val="C9320184"/>
    <w:lvl w:ilvl="0" w:tplc="3AE856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3E32AC"/>
    <w:multiLevelType w:val="hybridMultilevel"/>
    <w:tmpl w:val="7D22F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4828D6"/>
    <w:multiLevelType w:val="hybridMultilevel"/>
    <w:tmpl w:val="4030EDAC"/>
    <w:lvl w:ilvl="0" w:tplc="23782E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6E3591"/>
    <w:multiLevelType w:val="hybridMultilevel"/>
    <w:tmpl w:val="4AA27F92"/>
    <w:lvl w:ilvl="0" w:tplc="23782E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D606D6"/>
    <w:multiLevelType w:val="hybridMultilevel"/>
    <w:tmpl w:val="0480F5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43D7411F"/>
    <w:multiLevelType w:val="hybridMultilevel"/>
    <w:tmpl w:val="F964F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4E12877"/>
    <w:multiLevelType w:val="hybridMultilevel"/>
    <w:tmpl w:val="1DF80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ED7994"/>
    <w:multiLevelType w:val="hybridMultilevel"/>
    <w:tmpl w:val="E36E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DC7BEF"/>
    <w:multiLevelType w:val="hybridMultilevel"/>
    <w:tmpl w:val="C18E1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520C17"/>
    <w:multiLevelType w:val="hybridMultilevel"/>
    <w:tmpl w:val="DA627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D6486D"/>
    <w:multiLevelType w:val="hybridMultilevel"/>
    <w:tmpl w:val="B63CBD5A"/>
    <w:lvl w:ilvl="0" w:tplc="23782E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280057"/>
    <w:multiLevelType w:val="hybridMultilevel"/>
    <w:tmpl w:val="AE1E6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9E0C4D"/>
    <w:multiLevelType w:val="hybridMultilevel"/>
    <w:tmpl w:val="247AE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B10934"/>
    <w:multiLevelType w:val="hybridMultilevel"/>
    <w:tmpl w:val="30CA0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FF3AB2"/>
    <w:multiLevelType w:val="hybridMultilevel"/>
    <w:tmpl w:val="ED94ED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CA1570A"/>
    <w:multiLevelType w:val="hybridMultilevel"/>
    <w:tmpl w:val="11007C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073EB2"/>
    <w:multiLevelType w:val="hybridMultilevel"/>
    <w:tmpl w:val="61CC660A"/>
    <w:lvl w:ilvl="0" w:tplc="23782E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5C5050C"/>
    <w:multiLevelType w:val="hybridMultilevel"/>
    <w:tmpl w:val="B1020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A2A615E"/>
    <w:multiLevelType w:val="hybridMultilevel"/>
    <w:tmpl w:val="D2968004"/>
    <w:lvl w:ilvl="0" w:tplc="8CCE5F2C">
      <w:start w:val="1"/>
      <w:numFmt w:val="decimal"/>
      <w:lvlText w:val="%1."/>
      <w:lvlJc w:val="left"/>
      <w:pPr>
        <w:ind w:left="360" w:hanging="360"/>
      </w:pPr>
      <w:rPr>
        <w:rFonts w:ascii="Arial" w:eastAsia="Times New Roman"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551503550">
    <w:abstractNumId w:val="9"/>
  </w:num>
  <w:num w:numId="2" w16cid:durableId="940914095">
    <w:abstractNumId w:val="19"/>
  </w:num>
  <w:num w:numId="3" w16cid:durableId="730662373">
    <w:abstractNumId w:val="18"/>
  </w:num>
  <w:num w:numId="4" w16cid:durableId="1225994833">
    <w:abstractNumId w:val="5"/>
  </w:num>
  <w:num w:numId="5" w16cid:durableId="485167634">
    <w:abstractNumId w:val="5"/>
  </w:num>
  <w:num w:numId="6" w16cid:durableId="1705446207">
    <w:abstractNumId w:val="15"/>
  </w:num>
  <w:num w:numId="7" w16cid:durableId="416101922">
    <w:abstractNumId w:val="20"/>
  </w:num>
  <w:num w:numId="8" w16cid:durableId="1856990388">
    <w:abstractNumId w:val="6"/>
  </w:num>
  <w:num w:numId="9" w16cid:durableId="99028673">
    <w:abstractNumId w:val="32"/>
  </w:num>
  <w:num w:numId="10" w16cid:durableId="763382322">
    <w:abstractNumId w:val="30"/>
  </w:num>
  <w:num w:numId="11" w16cid:durableId="461457867">
    <w:abstractNumId w:val="28"/>
  </w:num>
  <w:num w:numId="12" w16cid:durableId="790635746">
    <w:abstractNumId w:val="3"/>
  </w:num>
  <w:num w:numId="13" w16cid:durableId="473136358">
    <w:abstractNumId w:val="10"/>
  </w:num>
  <w:num w:numId="14" w16cid:durableId="1591115591">
    <w:abstractNumId w:val="25"/>
  </w:num>
  <w:num w:numId="15" w16cid:durableId="263734262">
    <w:abstractNumId w:val="0"/>
  </w:num>
  <w:num w:numId="16" w16cid:durableId="1700348827">
    <w:abstractNumId w:val="14"/>
  </w:num>
  <w:num w:numId="17" w16cid:durableId="1712924769">
    <w:abstractNumId w:val="16"/>
  </w:num>
  <w:num w:numId="18" w16cid:durableId="1168133531">
    <w:abstractNumId w:val="2"/>
  </w:num>
  <w:num w:numId="19" w16cid:durableId="1738237920">
    <w:abstractNumId w:val="17"/>
  </w:num>
  <w:num w:numId="20" w16cid:durableId="1102338409">
    <w:abstractNumId w:val="24"/>
  </w:num>
  <w:num w:numId="21" w16cid:durableId="1701777672">
    <w:abstractNumId w:val="27"/>
  </w:num>
  <w:num w:numId="22" w16cid:durableId="506946876">
    <w:abstractNumId w:val="29"/>
  </w:num>
  <w:num w:numId="23" w16cid:durableId="641884250">
    <w:abstractNumId w:val="8"/>
  </w:num>
  <w:num w:numId="24" w16cid:durableId="208614922">
    <w:abstractNumId w:val="23"/>
  </w:num>
  <w:num w:numId="25" w16cid:durableId="462383859">
    <w:abstractNumId w:val="22"/>
  </w:num>
  <w:num w:numId="26" w16cid:durableId="682786299">
    <w:abstractNumId w:val="31"/>
  </w:num>
  <w:num w:numId="27" w16cid:durableId="1624261700">
    <w:abstractNumId w:val="11"/>
  </w:num>
  <w:num w:numId="28" w16cid:durableId="623656658">
    <w:abstractNumId w:val="21"/>
  </w:num>
  <w:num w:numId="29" w16cid:durableId="967780402">
    <w:abstractNumId w:val="12"/>
  </w:num>
  <w:num w:numId="30" w16cid:durableId="2036732377">
    <w:abstractNumId w:val="26"/>
  </w:num>
  <w:num w:numId="31" w16cid:durableId="2029528327">
    <w:abstractNumId w:val="13"/>
  </w:num>
  <w:num w:numId="32" w16cid:durableId="93408778">
    <w:abstractNumId w:val="4"/>
  </w:num>
  <w:num w:numId="33" w16cid:durableId="1759061708">
    <w:abstractNumId w:val="7"/>
  </w:num>
  <w:num w:numId="34" w16cid:durableId="2019430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2E0"/>
    <w:rsid w:val="000059AD"/>
    <w:rsid w:val="0002414C"/>
    <w:rsid w:val="00035FE3"/>
    <w:rsid w:val="000371FF"/>
    <w:rsid w:val="00040FA2"/>
    <w:rsid w:val="0004193D"/>
    <w:rsid w:val="00077795"/>
    <w:rsid w:val="000854C9"/>
    <w:rsid w:val="0008627B"/>
    <w:rsid w:val="00096F3C"/>
    <w:rsid w:val="00097747"/>
    <w:rsid w:val="000A2A93"/>
    <w:rsid w:val="000A57C6"/>
    <w:rsid w:val="000C1AB3"/>
    <w:rsid w:val="000C27F7"/>
    <w:rsid w:val="000D0A87"/>
    <w:rsid w:val="000D21E2"/>
    <w:rsid w:val="000D23C8"/>
    <w:rsid w:val="000D52F9"/>
    <w:rsid w:val="000D57B4"/>
    <w:rsid w:val="000D7795"/>
    <w:rsid w:val="000E79F0"/>
    <w:rsid w:val="000E7A60"/>
    <w:rsid w:val="000F0CB1"/>
    <w:rsid w:val="000F12B8"/>
    <w:rsid w:val="00104CB0"/>
    <w:rsid w:val="00114061"/>
    <w:rsid w:val="001146D6"/>
    <w:rsid w:val="001165E5"/>
    <w:rsid w:val="00124976"/>
    <w:rsid w:val="00170C98"/>
    <w:rsid w:val="00175D73"/>
    <w:rsid w:val="00195C75"/>
    <w:rsid w:val="001A45AA"/>
    <w:rsid w:val="001A5FDF"/>
    <w:rsid w:val="001B0FE2"/>
    <w:rsid w:val="001B1597"/>
    <w:rsid w:val="001C5FDF"/>
    <w:rsid w:val="001D1D5E"/>
    <w:rsid w:val="001E39EE"/>
    <w:rsid w:val="00201B12"/>
    <w:rsid w:val="0020501B"/>
    <w:rsid w:val="00215447"/>
    <w:rsid w:val="00221749"/>
    <w:rsid w:val="00223D88"/>
    <w:rsid w:val="0024286D"/>
    <w:rsid w:val="0024434A"/>
    <w:rsid w:val="00256133"/>
    <w:rsid w:val="0025684D"/>
    <w:rsid w:val="00263BFA"/>
    <w:rsid w:val="0026493B"/>
    <w:rsid w:val="00275A7A"/>
    <w:rsid w:val="002779EB"/>
    <w:rsid w:val="002819EE"/>
    <w:rsid w:val="002852D0"/>
    <w:rsid w:val="00285303"/>
    <w:rsid w:val="00287438"/>
    <w:rsid w:val="00292215"/>
    <w:rsid w:val="0029560B"/>
    <w:rsid w:val="002A070A"/>
    <w:rsid w:val="002A0DB3"/>
    <w:rsid w:val="002B05C3"/>
    <w:rsid w:val="002C1527"/>
    <w:rsid w:val="002F0D6E"/>
    <w:rsid w:val="002F7EEA"/>
    <w:rsid w:val="003048A2"/>
    <w:rsid w:val="00306A6E"/>
    <w:rsid w:val="00311765"/>
    <w:rsid w:val="00321D6C"/>
    <w:rsid w:val="00335D2D"/>
    <w:rsid w:val="00340144"/>
    <w:rsid w:val="00340864"/>
    <w:rsid w:val="00344520"/>
    <w:rsid w:val="003446A8"/>
    <w:rsid w:val="00347F7B"/>
    <w:rsid w:val="003626D8"/>
    <w:rsid w:val="003674A5"/>
    <w:rsid w:val="00373CF6"/>
    <w:rsid w:val="00374D0D"/>
    <w:rsid w:val="00384B2D"/>
    <w:rsid w:val="003B4EF8"/>
    <w:rsid w:val="003C5743"/>
    <w:rsid w:val="003C61AB"/>
    <w:rsid w:val="003D2EA9"/>
    <w:rsid w:val="003D50B1"/>
    <w:rsid w:val="003D524E"/>
    <w:rsid w:val="003D5FD9"/>
    <w:rsid w:val="003E4821"/>
    <w:rsid w:val="003E5992"/>
    <w:rsid w:val="0043188F"/>
    <w:rsid w:val="004370DA"/>
    <w:rsid w:val="00447973"/>
    <w:rsid w:val="00464501"/>
    <w:rsid w:val="00466B7E"/>
    <w:rsid w:val="00483056"/>
    <w:rsid w:val="004A7775"/>
    <w:rsid w:val="004B7EB1"/>
    <w:rsid w:val="004C1BD3"/>
    <w:rsid w:val="004E57E5"/>
    <w:rsid w:val="004F2401"/>
    <w:rsid w:val="005024EA"/>
    <w:rsid w:val="00511A8D"/>
    <w:rsid w:val="00536D9C"/>
    <w:rsid w:val="00555062"/>
    <w:rsid w:val="005566A2"/>
    <w:rsid w:val="0057273B"/>
    <w:rsid w:val="005966A0"/>
    <w:rsid w:val="005A4313"/>
    <w:rsid w:val="005A70B1"/>
    <w:rsid w:val="005B1D76"/>
    <w:rsid w:val="005C23C6"/>
    <w:rsid w:val="005C5F88"/>
    <w:rsid w:val="005E0359"/>
    <w:rsid w:val="00602F8E"/>
    <w:rsid w:val="00610616"/>
    <w:rsid w:val="00610819"/>
    <w:rsid w:val="006146B4"/>
    <w:rsid w:val="00614E27"/>
    <w:rsid w:val="0062269E"/>
    <w:rsid w:val="006253E2"/>
    <w:rsid w:val="00641804"/>
    <w:rsid w:val="00641D96"/>
    <w:rsid w:val="00651A55"/>
    <w:rsid w:val="00661C0E"/>
    <w:rsid w:val="006753E8"/>
    <w:rsid w:val="00675CBC"/>
    <w:rsid w:val="006845E1"/>
    <w:rsid w:val="006858E0"/>
    <w:rsid w:val="006900F4"/>
    <w:rsid w:val="00692064"/>
    <w:rsid w:val="00693367"/>
    <w:rsid w:val="006A3ACD"/>
    <w:rsid w:val="006C2AC4"/>
    <w:rsid w:val="006D2EA4"/>
    <w:rsid w:val="006E0DD5"/>
    <w:rsid w:val="00711100"/>
    <w:rsid w:val="00734D3A"/>
    <w:rsid w:val="00735F7D"/>
    <w:rsid w:val="00774D15"/>
    <w:rsid w:val="00794FAA"/>
    <w:rsid w:val="007A3DE0"/>
    <w:rsid w:val="007B244D"/>
    <w:rsid w:val="007C7D34"/>
    <w:rsid w:val="00805427"/>
    <w:rsid w:val="0083016E"/>
    <w:rsid w:val="00830560"/>
    <w:rsid w:val="00836B84"/>
    <w:rsid w:val="00852848"/>
    <w:rsid w:val="0085407A"/>
    <w:rsid w:val="008574DB"/>
    <w:rsid w:val="00862D8D"/>
    <w:rsid w:val="00874DD1"/>
    <w:rsid w:val="00880ECC"/>
    <w:rsid w:val="008853CB"/>
    <w:rsid w:val="008A2650"/>
    <w:rsid w:val="008D5A6E"/>
    <w:rsid w:val="008E4268"/>
    <w:rsid w:val="008E5D2F"/>
    <w:rsid w:val="008E6BC2"/>
    <w:rsid w:val="00927971"/>
    <w:rsid w:val="00933D4D"/>
    <w:rsid w:val="0093531D"/>
    <w:rsid w:val="00935DF0"/>
    <w:rsid w:val="009420CE"/>
    <w:rsid w:val="00955FD6"/>
    <w:rsid w:val="00956644"/>
    <w:rsid w:val="00971EE2"/>
    <w:rsid w:val="009736BE"/>
    <w:rsid w:val="009875E2"/>
    <w:rsid w:val="0099343D"/>
    <w:rsid w:val="00994989"/>
    <w:rsid w:val="009B26D8"/>
    <w:rsid w:val="009B40A3"/>
    <w:rsid w:val="009B78F1"/>
    <w:rsid w:val="009C0A39"/>
    <w:rsid w:val="009C0DAD"/>
    <w:rsid w:val="009C2329"/>
    <w:rsid w:val="009C2DF8"/>
    <w:rsid w:val="009D378A"/>
    <w:rsid w:val="009E7764"/>
    <w:rsid w:val="009F00FB"/>
    <w:rsid w:val="00A02D0F"/>
    <w:rsid w:val="00A03B53"/>
    <w:rsid w:val="00A03F6F"/>
    <w:rsid w:val="00A3239A"/>
    <w:rsid w:val="00A35336"/>
    <w:rsid w:val="00A36740"/>
    <w:rsid w:val="00A505D0"/>
    <w:rsid w:val="00A56367"/>
    <w:rsid w:val="00A56D9A"/>
    <w:rsid w:val="00A66787"/>
    <w:rsid w:val="00A72EED"/>
    <w:rsid w:val="00A801FB"/>
    <w:rsid w:val="00A942E0"/>
    <w:rsid w:val="00A9735D"/>
    <w:rsid w:val="00A97FA5"/>
    <w:rsid w:val="00AB323C"/>
    <w:rsid w:val="00AC4DAD"/>
    <w:rsid w:val="00AC5713"/>
    <w:rsid w:val="00AD4D33"/>
    <w:rsid w:val="00AD78E6"/>
    <w:rsid w:val="00AE69F7"/>
    <w:rsid w:val="00AF3DB3"/>
    <w:rsid w:val="00B12411"/>
    <w:rsid w:val="00B128E6"/>
    <w:rsid w:val="00B243BE"/>
    <w:rsid w:val="00B276AE"/>
    <w:rsid w:val="00B40812"/>
    <w:rsid w:val="00B52889"/>
    <w:rsid w:val="00B5734C"/>
    <w:rsid w:val="00B80E78"/>
    <w:rsid w:val="00B85191"/>
    <w:rsid w:val="00BA142F"/>
    <w:rsid w:val="00BA4061"/>
    <w:rsid w:val="00BB3061"/>
    <w:rsid w:val="00BC18D2"/>
    <w:rsid w:val="00BE13D1"/>
    <w:rsid w:val="00BE1ACC"/>
    <w:rsid w:val="00BF7A77"/>
    <w:rsid w:val="00C17397"/>
    <w:rsid w:val="00C3315D"/>
    <w:rsid w:val="00C33493"/>
    <w:rsid w:val="00C64390"/>
    <w:rsid w:val="00C646B8"/>
    <w:rsid w:val="00C72573"/>
    <w:rsid w:val="00C75BBE"/>
    <w:rsid w:val="00C77948"/>
    <w:rsid w:val="00C816C6"/>
    <w:rsid w:val="00C93DBB"/>
    <w:rsid w:val="00C94E0D"/>
    <w:rsid w:val="00CB70A3"/>
    <w:rsid w:val="00CB7E01"/>
    <w:rsid w:val="00CC0935"/>
    <w:rsid w:val="00CD2202"/>
    <w:rsid w:val="00CD7872"/>
    <w:rsid w:val="00CE7061"/>
    <w:rsid w:val="00CF25E8"/>
    <w:rsid w:val="00D0254C"/>
    <w:rsid w:val="00D06489"/>
    <w:rsid w:val="00D07AD7"/>
    <w:rsid w:val="00D26AAF"/>
    <w:rsid w:val="00D4108A"/>
    <w:rsid w:val="00D42C1B"/>
    <w:rsid w:val="00D43599"/>
    <w:rsid w:val="00D45957"/>
    <w:rsid w:val="00D563C2"/>
    <w:rsid w:val="00D641A6"/>
    <w:rsid w:val="00D67181"/>
    <w:rsid w:val="00D7701D"/>
    <w:rsid w:val="00D91741"/>
    <w:rsid w:val="00DB3E6E"/>
    <w:rsid w:val="00DB571F"/>
    <w:rsid w:val="00DC1099"/>
    <w:rsid w:val="00DC33DF"/>
    <w:rsid w:val="00DF1F7B"/>
    <w:rsid w:val="00E00616"/>
    <w:rsid w:val="00E101FC"/>
    <w:rsid w:val="00E171C0"/>
    <w:rsid w:val="00E23398"/>
    <w:rsid w:val="00E23740"/>
    <w:rsid w:val="00E24661"/>
    <w:rsid w:val="00E269BD"/>
    <w:rsid w:val="00E32950"/>
    <w:rsid w:val="00E3364D"/>
    <w:rsid w:val="00E37F86"/>
    <w:rsid w:val="00E45A60"/>
    <w:rsid w:val="00E5088B"/>
    <w:rsid w:val="00E609B4"/>
    <w:rsid w:val="00E7277E"/>
    <w:rsid w:val="00E82161"/>
    <w:rsid w:val="00EA34DD"/>
    <w:rsid w:val="00EA3D68"/>
    <w:rsid w:val="00EB2B3A"/>
    <w:rsid w:val="00EC5BFC"/>
    <w:rsid w:val="00EC644F"/>
    <w:rsid w:val="00EE171C"/>
    <w:rsid w:val="00EE2D73"/>
    <w:rsid w:val="00EF4C54"/>
    <w:rsid w:val="00F05EEF"/>
    <w:rsid w:val="00F26A5A"/>
    <w:rsid w:val="00F42B21"/>
    <w:rsid w:val="00F443E8"/>
    <w:rsid w:val="00F44683"/>
    <w:rsid w:val="00F46CB4"/>
    <w:rsid w:val="00F478B5"/>
    <w:rsid w:val="00F516A9"/>
    <w:rsid w:val="00F5296C"/>
    <w:rsid w:val="00F52DD0"/>
    <w:rsid w:val="00F85AD9"/>
    <w:rsid w:val="00FA3674"/>
    <w:rsid w:val="00FA4808"/>
    <w:rsid w:val="00FA5650"/>
    <w:rsid w:val="00FB3ACF"/>
    <w:rsid w:val="00FB6B15"/>
    <w:rsid w:val="00FC5188"/>
    <w:rsid w:val="00FC5B2D"/>
    <w:rsid w:val="00FE0F1B"/>
    <w:rsid w:val="00FE5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8A5F1"/>
  <w15:docId w15:val="{2AC16ED0-B7AA-4D4D-8EB1-90A6B2DD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uiPriority="99"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unhideWhenUsed="1"/>
    <w:lsdException w:name="annotation subjec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qFormat/>
    <w:locked/>
    <w:rsid w:val="008C1FE8"/>
    <w:pPr>
      <w:keepNext/>
      <w:spacing w:before="240" w:after="60"/>
      <w:outlineLvl w:val="1"/>
    </w:pPr>
    <w:rPr>
      <w:rFonts w:ascii="Calibri" w:hAnsi="Calibri"/>
      <w:b/>
      <w:bCs/>
      <w:i/>
      <w:iCs/>
      <w:sz w:val="28"/>
      <w:szCs w:val="28"/>
    </w:rPr>
  </w:style>
  <w:style w:type="paragraph" w:styleId="Heading3">
    <w:name w:val="heading 3"/>
    <w:basedOn w:val="Normal"/>
    <w:next w:val="Normal"/>
    <w:link w:val="Heading3Char"/>
    <w:qFormat/>
    <w:locked/>
    <w:rsid w:val="008C1FE8"/>
    <w:pPr>
      <w:keepNext/>
      <w:spacing w:before="240" w:after="60"/>
      <w:outlineLvl w:val="2"/>
    </w:pPr>
    <w:rPr>
      <w:rFonts w:ascii="Calibri"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ocked/>
    <w:rsid w:val="00CA37F0"/>
    <w:pPr>
      <w:tabs>
        <w:tab w:val="center" w:pos="4153"/>
        <w:tab w:val="right" w:pos="8306"/>
      </w:tabs>
    </w:pPr>
  </w:style>
  <w:style w:type="paragraph" w:styleId="Footer">
    <w:name w:val="footer"/>
    <w:basedOn w:val="Normal"/>
    <w:locked/>
    <w:rsid w:val="00CA37F0"/>
    <w:pPr>
      <w:tabs>
        <w:tab w:val="center" w:pos="4153"/>
        <w:tab w:val="right" w:pos="8306"/>
      </w:tabs>
    </w:pPr>
  </w:style>
  <w:style w:type="table" w:styleId="TableGrid">
    <w:name w:val="Table Grid"/>
    <w:basedOn w:val="TableNormal"/>
    <w:locked/>
    <w:rsid w:val="00B83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RLHtext">
    <w:name w:val="NR LH text"/>
    <w:link w:val="NRLHtextChar"/>
    <w:rsid w:val="004506D8"/>
    <w:pPr>
      <w:spacing w:line="290" w:lineRule="exact"/>
    </w:pPr>
    <w:rPr>
      <w:rFonts w:ascii="Arial" w:hAnsi="Arial" w:cs="Arial"/>
      <w:sz w:val="24"/>
      <w:szCs w:val="24"/>
    </w:rPr>
  </w:style>
  <w:style w:type="paragraph" w:customStyle="1" w:styleId="NRLHBoldheading">
    <w:name w:val="NR LH Bold heading"/>
    <w:basedOn w:val="NRLHtext"/>
    <w:next w:val="NRLHtext"/>
    <w:link w:val="NRLHBoldheadingChar"/>
    <w:rsid w:val="004506D8"/>
    <w:rPr>
      <w:b/>
    </w:rPr>
  </w:style>
  <w:style w:type="paragraph" w:customStyle="1" w:styleId="NRLHuserdetail">
    <w:name w:val="NR LH user detail"/>
    <w:rsid w:val="00376BB8"/>
    <w:pPr>
      <w:spacing w:line="220" w:lineRule="exact"/>
      <w:ind w:left="57"/>
    </w:pPr>
    <w:rPr>
      <w:rFonts w:ascii="Arial" w:hAnsi="Arial" w:cs="Arial"/>
      <w:i/>
      <w:sz w:val="18"/>
      <w:szCs w:val="18"/>
    </w:rPr>
  </w:style>
  <w:style w:type="paragraph" w:customStyle="1" w:styleId="NRLHUser">
    <w:name w:val="NR LH User"/>
    <w:basedOn w:val="NRLHuserdetail"/>
    <w:rsid w:val="00376BB8"/>
    <w:rPr>
      <w:b/>
      <w:i w:val="0"/>
    </w:rPr>
  </w:style>
  <w:style w:type="character" w:customStyle="1" w:styleId="NRLHtextChar">
    <w:name w:val="NR LH text Char"/>
    <w:link w:val="NRLHtext"/>
    <w:rsid w:val="004A451F"/>
    <w:rPr>
      <w:rFonts w:ascii="Arial" w:hAnsi="Arial" w:cs="Arial"/>
      <w:sz w:val="24"/>
      <w:szCs w:val="24"/>
      <w:lang w:val="en-GB" w:eastAsia="en-GB" w:bidi="ar-SA"/>
    </w:rPr>
  </w:style>
  <w:style w:type="character" w:customStyle="1" w:styleId="NRLHBoldheadingChar">
    <w:name w:val="NR LH Bold heading Char"/>
    <w:link w:val="NRLHBoldheading"/>
    <w:rsid w:val="004A451F"/>
    <w:rPr>
      <w:rFonts w:ascii="Arial" w:hAnsi="Arial" w:cs="Arial"/>
      <w:b/>
      <w:sz w:val="24"/>
      <w:szCs w:val="24"/>
      <w:lang w:val="en-GB" w:eastAsia="en-GB" w:bidi="ar-SA"/>
    </w:rPr>
  </w:style>
  <w:style w:type="character" w:customStyle="1" w:styleId="Heading2Char">
    <w:name w:val="Heading 2 Char"/>
    <w:link w:val="Heading2"/>
    <w:semiHidden/>
    <w:rsid w:val="008C1FE8"/>
    <w:rPr>
      <w:rFonts w:ascii="Calibri" w:eastAsia="Times New Roman" w:hAnsi="Calibri" w:cs="Times New Roman"/>
      <w:b/>
      <w:bCs/>
      <w:i/>
      <w:iCs/>
      <w:sz w:val="28"/>
      <w:szCs w:val="28"/>
      <w:lang w:eastAsia="en-GB"/>
    </w:rPr>
  </w:style>
  <w:style w:type="character" w:customStyle="1" w:styleId="Heading3Char">
    <w:name w:val="Heading 3 Char"/>
    <w:link w:val="Heading3"/>
    <w:semiHidden/>
    <w:rsid w:val="008C1FE8"/>
    <w:rPr>
      <w:rFonts w:ascii="Calibri" w:eastAsia="Times New Roman" w:hAnsi="Calibri" w:cs="Times New Roman"/>
      <w:b/>
      <w:bCs/>
      <w:sz w:val="26"/>
      <w:szCs w:val="26"/>
      <w:lang w:eastAsia="en-GB"/>
    </w:rPr>
  </w:style>
  <w:style w:type="paragraph" w:styleId="NormalWeb">
    <w:name w:val="Normal (Web)"/>
    <w:basedOn w:val="Normal"/>
    <w:locked/>
    <w:rsid w:val="003048A2"/>
    <w:pPr>
      <w:spacing w:after="210" w:line="210" w:lineRule="atLeast"/>
      <w:jc w:val="both"/>
    </w:pPr>
    <w:rPr>
      <w:sz w:val="17"/>
      <w:szCs w:val="17"/>
    </w:rPr>
  </w:style>
  <w:style w:type="paragraph" w:styleId="Title">
    <w:name w:val="Title"/>
    <w:basedOn w:val="Normal"/>
    <w:link w:val="TitleChar"/>
    <w:uiPriority w:val="99"/>
    <w:qFormat/>
    <w:locked/>
    <w:rsid w:val="00A02D0F"/>
    <w:pPr>
      <w:jc w:val="center"/>
    </w:pPr>
    <w:rPr>
      <w:rFonts w:ascii="Photina" w:hAnsi="Photina" w:cs="Photina"/>
      <w:b/>
      <w:bCs/>
      <w:sz w:val="44"/>
      <w:szCs w:val="44"/>
      <w:lang w:eastAsia="en-US"/>
    </w:rPr>
  </w:style>
  <w:style w:type="character" w:customStyle="1" w:styleId="TitleChar">
    <w:name w:val="Title Char"/>
    <w:link w:val="Title"/>
    <w:uiPriority w:val="99"/>
    <w:rsid w:val="00A02D0F"/>
    <w:rPr>
      <w:rFonts w:ascii="Photina" w:hAnsi="Photina" w:cs="Photina"/>
      <w:b/>
      <w:bCs/>
      <w:sz w:val="44"/>
      <w:szCs w:val="44"/>
      <w:lang w:eastAsia="en-US"/>
    </w:rPr>
  </w:style>
  <w:style w:type="paragraph" w:styleId="ListParagraph">
    <w:name w:val="List Paragraph"/>
    <w:basedOn w:val="Normal"/>
    <w:uiPriority w:val="34"/>
    <w:qFormat/>
    <w:rsid w:val="00A02D0F"/>
    <w:pPr>
      <w:spacing w:after="200" w:line="276" w:lineRule="auto"/>
      <w:ind w:left="720"/>
      <w:contextualSpacing/>
    </w:pPr>
    <w:rPr>
      <w:rFonts w:ascii="Arial" w:eastAsia="Arial" w:hAnsi="Arial"/>
      <w:sz w:val="22"/>
      <w:szCs w:val="22"/>
      <w:lang w:eastAsia="en-US"/>
    </w:rPr>
  </w:style>
  <w:style w:type="paragraph" w:customStyle="1" w:styleId="body1">
    <w:name w:val="body1"/>
    <w:basedOn w:val="Normal"/>
    <w:rsid w:val="00A02D0F"/>
    <w:pPr>
      <w:spacing w:before="100" w:beforeAutospacing="1" w:after="180"/>
    </w:pPr>
    <w:rPr>
      <w:sz w:val="21"/>
      <w:szCs w:val="21"/>
    </w:rPr>
  </w:style>
  <w:style w:type="paragraph" w:styleId="Revision">
    <w:name w:val="Revision"/>
    <w:hidden/>
    <w:uiPriority w:val="99"/>
    <w:semiHidden/>
    <w:rsid w:val="000F12B8"/>
    <w:rPr>
      <w:sz w:val="24"/>
      <w:szCs w:val="24"/>
    </w:rPr>
  </w:style>
  <w:style w:type="character" w:styleId="CommentReference">
    <w:name w:val="annotation reference"/>
    <w:locked/>
    <w:rsid w:val="00651A55"/>
    <w:rPr>
      <w:sz w:val="16"/>
      <w:szCs w:val="16"/>
    </w:rPr>
  </w:style>
  <w:style w:type="paragraph" w:styleId="CommentText">
    <w:name w:val="annotation text"/>
    <w:basedOn w:val="Normal"/>
    <w:link w:val="CommentTextChar"/>
    <w:locked/>
    <w:rsid w:val="00651A55"/>
    <w:rPr>
      <w:sz w:val="20"/>
      <w:szCs w:val="20"/>
    </w:rPr>
  </w:style>
  <w:style w:type="character" w:customStyle="1" w:styleId="CommentTextChar">
    <w:name w:val="Comment Text Char"/>
    <w:basedOn w:val="DefaultParagraphFont"/>
    <w:link w:val="CommentText"/>
    <w:rsid w:val="00651A55"/>
  </w:style>
  <w:style w:type="paragraph" w:styleId="CommentSubject">
    <w:name w:val="annotation subject"/>
    <w:basedOn w:val="CommentText"/>
    <w:next w:val="CommentText"/>
    <w:link w:val="CommentSubjectChar"/>
    <w:locked/>
    <w:rsid w:val="00651A55"/>
    <w:rPr>
      <w:b/>
      <w:bCs/>
    </w:rPr>
  </w:style>
  <w:style w:type="character" w:customStyle="1" w:styleId="CommentSubjectChar">
    <w:name w:val="Comment Subject Char"/>
    <w:link w:val="CommentSubject"/>
    <w:rsid w:val="00651A55"/>
    <w:rPr>
      <w:b/>
      <w:bCs/>
    </w:rPr>
  </w:style>
  <w:style w:type="character" w:styleId="Hyperlink">
    <w:name w:val="Hyperlink"/>
    <w:locked/>
    <w:rsid w:val="00E269BD"/>
    <w:rPr>
      <w:color w:val="0563C1"/>
      <w:u w:val="single"/>
    </w:rPr>
  </w:style>
  <w:style w:type="character" w:styleId="UnresolvedMention">
    <w:name w:val="Unresolved Mention"/>
    <w:uiPriority w:val="99"/>
    <w:semiHidden/>
    <w:unhideWhenUsed/>
    <w:rsid w:val="00E269BD"/>
    <w:rPr>
      <w:color w:val="605E5C"/>
      <w:shd w:val="clear" w:color="auto" w:fill="E1DFDD"/>
    </w:rPr>
  </w:style>
  <w:style w:type="paragraph" w:customStyle="1" w:styleId="Default">
    <w:name w:val="Default"/>
    <w:rsid w:val="00774D15"/>
    <w:pPr>
      <w:autoSpaceDE w:val="0"/>
      <w:autoSpaceDN w:val="0"/>
      <w:adjustRightInd w:val="0"/>
    </w:pPr>
    <w:rPr>
      <w:rFonts w:ascii="Arial" w:hAnsi="Arial" w:cs="Arial"/>
      <w:color w:val="000000"/>
      <w:sz w:val="24"/>
      <w:szCs w:val="24"/>
    </w:rPr>
  </w:style>
  <w:style w:type="paragraph" w:customStyle="1" w:styleId="ClauseText">
    <w:name w:val="Clause Text"/>
    <w:link w:val="ClauseTextChar"/>
    <w:qFormat/>
    <w:rsid w:val="00104CB0"/>
    <w:pPr>
      <w:spacing w:before="120" w:after="120"/>
    </w:pPr>
    <w:rPr>
      <w:rFonts w:ascii="Arial" w:eastAsia="Calibri" w:hAnsi="Arial"/>
      <w:sz w:val="24"/>
      <w:szCs w:val="24"/>
      <w:lang w:eastAsia="en-US"/>
    </w:rPr>
  </w:style>
  <w:style w:type="character" w:customStyle="1" w:styleId="ClauseTextChar">
    <w:name w:val="Clause Text Char"/>
    <w:basedOn w:val="DefaultParagraphFont"/>
    <w:link w:val="ClauseText"/>
    <w:rsid w:val="00104CB0"/>
    <w:rPr>
      <w:rFonts w:ascii="Arial" w:eastAsia="Calibri" w:hAnsi="Arial"/>
      <w:sz w:val="24"/>
      <w:szCs w:val="24"/>
      <w:lang w:eastAsia="en-US"/>
    </w:rPr>
  </w:style>
  <w:style w:type="paragraph" w:customStyle="1" w:styleId="Clause-GREEN">
    <w:name w:val="Clause - GREEN"/>
    <w:basedOn w:val="ClauseText"/>
    <w:link w:val="Clause-GREENChar"/>
    <w:uiPriority w:val="18"/>
    <w:qFormat/>
    <w:rsid w:val="00104CB0"/>
    <w:pPr>
      <w:pBdr>
        <w:left w:val="dotted" w:sz="18" w:space="2" w:color="009900"/>
      </w:pBdr>
    </w:pPr>
  </w:style>
  <w:style w:type="character" w:customStyle="1" w:styleId="Clause-GREENChar">
    <w:name w:val="Clause - GREEN Char"/>
    <w:basedOn w:val="ClauseTextChar"/>
    <w:link w:val="Clause-GREEN"/>
    <w:uiPriority w:val="18"/>
    <w:rsid w:val="00104CB0"/>
    <w:rPr>
      <w:rFonts w:ascii="Arial" w:eastAsia="Calibri" w:hAnsi="Arial"/>
      <w:sz w:val="24"/>
      <w:szCs w:val="24"/>
      <w:lang w:eastAsia="en-US"/>
    </w:rPr>
  </w:style>
  <w:style w:type="paragraph" w:customStyle="1" w:styleId="Headerbox">
    <w:name w:val="Header box"/>
    <w:basedOn w:val="Normal"/>
    <w:uiPriority w:val="18"/>
    <w:rsid w:val="0025684D"/>
    <w:pPr>
      <w:tabs>
        <w:tab w:val="center" w:pos="4513"/>
        <w:tab w:val="right" w:pos="9026"/>
      </w:tabs>
    </w:pPr>
    <w:rPr>
      <w:rFonts w:ascii="Arial" w:eastAsia="Calibri" w:hAnsi="Arial"/>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5996">
      <w:bodyDiv w:val="1"/>
      <w:marLeft w:val="0"/>
      <w:marRight w:val="0"/>
      <w:marTop w:val="0"/>
      <w:marBottom w:val="0"/>
      <w:divBdr>
        <w:top w:val="none" w:sz="0" w:space="0" w:color="auto"/>
        <w:left w:val="none" w:sz="0" w:space="0" w:color="auto"/>
        <w:bottom w:val="none" w:sz="0" w:space="0" w:color="auto"/>
        <w:right w:val="none" w:sz="0" w:space="0" w:color="auto"/>
      </w:divBdr>
    </w:div>
    <w:div w:id="311835682">
      <w:bodyDiv w:val="1"/>
      <w:marLeft w:val="0"/>
      <w:marRight w:val="0"/>
      <w:marTop w:val="0"/>
      <w:marBottom w:val="0"/>
      <w:divBdr>
        <w:top w:val="none" w:sz="0" w:space="0" w:color="auto"/>
        <w:left w:val="none" w:sz="0" w:space="0" w:color="auto"/>
        <w:bottom w:val="none" w:sz="0" w:space="0" w:color="auto"/>
        <w:right w:val="none" w:sz="0" w:space="0" w:color="auto"/>
      </w:divBdr>
    </w:div>
    <w:div w:id="371156329">
      <w:bodyDiv w:val="1"/>
      <w:marLeft w:val="0"/>
      <w:marRight w:val="0"/>
      <w:marTop w:val="0"/>
      <w:marBottom w:val="0"/>
      <w:divBdr>
        <w:top w:val="none" w:sz="0" w:space="0" w:color="auto"/>
        <w:left w:val="none" w:sz="0" w:space="0" w:color="auto"/>
        <w:bottom w:val="none" w:sz="0" w:space="0" w:color="auto"/>
        <w:right w:val="none" w:sz="0" w:space="0" w:color="auto"/>
      </w:divBdr>
    </w:div>
    <w:div w:id="515774361">
      <w:bodyDiv w:val="1"/>
      <w:marLeft w:val="0"/>
      <w:marRight w:val="0"/>
      <w:marTop w:val="0"/>
      <w:marBottom w:val="0"/>
      <w:divBdr>
        <w:top w:val="none" w:sz="0" w:space="0" w:color="auto"/>
        <w:left w:val="none" w:sz="0" w:space="0" w:color="auto"/>
        <w:bottom w:val="none" w:sz="0" w:space="0" w:color="auto"/>
        <w:right w:val="none" w:sz="0" w:space="0" w:color="auto"/>
      </w:divBdr>
    </w:div>
    <w:div w:id="978077619">
      <w:bodyDiv w:val="1"/>
      <w:marLeft w:val="0"/>
      <w:marRight w:val="0"/>
      <w:marTop w:val="0"/>
      <w:marBottom w:val="0"/>
      <w:divBdr>
        <w:top w:val="none" w:sz="0" w:space="0" w:color="auto"/>
        <w:left w:val="none" w:sz="0" w:space="0" w:color="auto"/>
        <w:bottom w:val="none" w:sz="0" w:space="0" w:color="auto"/>
        <w:right w:val="none" w:sz="0" w:space="0" w:color="auto"/>
      </w:divBdr>
      <w:divsChild>
        <w:div w:id="1092430522">
          <w:marLeft w:val="0"/>
          <w:marRight w:val="0"/>
          <w:marTop w:val="0"/>
          <w:marBottom w:val="0"/>
          <w:divBdr>
            <w:top w:val="none" w:sz="0" w:space="0" w:color="auto"/>
            <w:left w:val="none" w:sz="0" w:space="0" w:color="auto"/>
            <w:bottom w:val="none" w:sz="0" w:space="0" w:color="auto"/>
            <w:right w:val="none" w:sz="0" w:space="0" w:color="auto"/>
          </w:divBdr>
          <w:divsChild>
            <w:div w:id="20283534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432700141">
      <w:bodyDiv w:val="1"/>
      <w:marLeft w:val="0"/>
      <w:marRight w:val="0"/>
      <w:marTop w:val="0"/>
      <w:marBottom w:val="0"/>
      <w:divBdr>
        <w:top w:val="none" w:sz="0" w:space="0" w:color="auto"/>
        <w:left w:val="none" w:sz="0" w:space="0" w:color="auto"/>
        <w:bottom w:val="none" w:sz="0" w:space="0" w:color="auto"/>
        <w:right w:val="none" w:sz="0" w:space="0" w:color="auto"/>
      </w:divBdr>
    </w:div>
    <w:div w:id="1817718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Salmon1\Corporate%20Templates\Network%20Rail%20Template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_Source xmlns="http://schemas.microsoft.com/sharepoint/v3/fields" xsi:nil="true"/>
    <h283379e795c4d2b9b990e6a479ae2e3 xmlns="af32717b-85d4-46b0-82d8-410bc3119485">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e4541d84-2b9b-49da-ab5c-011974223032</TermId>
        </TermInfo>
      </Terms>
    </h283379e795c4d2b9b990e6a479ae2e3>
    <NRContentOwner xmlns="af32717b-85d4-46b0-82d8-410bc3119485">Site Collection Administrator</NRContentOwner>
    <NRHubKeywords xmlns="af32717b-85d4-46b0-82d8-410bc3119485" xsi:nil="true"/>
    <_Publisher xmlns="http://schemas.microsoft.com/sharepoint/v3/fields" xsi:nil="true"/>
    <NRNRUserID xmlns="af32717b-85d4-46b0-82d8-410bc3119485">Deliberately Blank</NRNRUserID>
    <h5eb5d5c6c9547b087c0ee025c246e3a xmlns="af32717b-85d4-46b0-82d8-410bc3119485">
      <Terms xmlns="http://schemas.microsoft.com/office/infopath/2007/PartnerControls"/>
    </h5eb5d5c6c9547b087c0ee025c246e3a>
    <p81f17b4469a4ddaa52a89ed62fe819f xmlns="af32717b-85d4-46b0-82d8-410bc3119485">
      <Terms xmlns="http://schemas.microsoft.com/office/infopath/2007/PartnerControls"/>
    </p81f17b4469a4ddaa52a89ed62fe819f>
    <mycContentScope xmlns="af32717b-85d4-46b0-82d8-410bc3119485">Business Area</mycContentScope>
    <NRNRRightsManagement xmlns="af32717b-85d4-46b0-82d8-410bc3119485">Not Applicable</NRNRRightsManagement>
    <f422167ae7264243974f8920078abe1d xmlns="af32717b-85d4-46b0-82d8-410bc3119485">
      <Terms xmlns="http://schemas.microsoft.com/office/infopath/2007/PartnerControls"/>
    </f422167ae7264243974f8920078abe1d>
    <_Relation xmlns="http://schemas.microsoft.com/sharepoint/v3/fields" xsi:nil="true"/>
    <NRCountry xmlns="af32717b-85d4-46b0-82d8-410bc3119485">Deliberately Blank</NRCountry>
    <o6edc15fa1884fecbe3cdfb21b8ca5fb xmlns="af32717b-85d4-46b0-82d8-410bc3119485">
      <Terms xmlns="http://schemas.microsoft.com/office/infopath/2007/PartnerControls">
        <TermInfo xmlns="http://schemas.microsoft.com/office/infopath/2007/PartnerControls">
          <TermName xmlns="http://schemas.microsoft.com/office/infopath/2007/PartnerControls">Text</TermName>
          <TermId xmlns="http://schemas.microsoft.com/office/infopath/2007/PartnerControls">a71b464c-901d-4adc-89fe-e5cc9520888c</TermId>
        </TermInfo>
      </Terms>
    </o6edc15fa1884fecbe3cdfb21b8ca5fb>
    <p2d6c33523f3449fb1984d7b42444c9c xmlns="af32717b-85d4-46b0-82d8-410bc3119485">
      <Terms xmlns="http://schemas.microsoft.com/office/infopath/2007/PartnerControls"/>
    </p2d6c33523f3449fb1984d7b42444c9c>
    <NRSecurityClassification xmlns="af32717b-85d4-46b0-82d8-410bc3119485">Internal</NRSecurityClassification>
    <NRInformationCategory xmlns="af32717b-85d4-46b0-82d8-410bc3119485" xsi:nil="true"/>
    <NRBusinessCriticalRecord xmlns="af32717b-85d4-46b0-82d8-410bc3119485">No</NRBusinessCriticalRecord>
    <Office xmlns="http://schemas.microsoft.com/sharepoint/v3" xsi:nil="true"/>
    <TaxCatchAll xmlns="af32717b-85d4-46b0-82d8-410bc3119485">
      <Value>6</Value>
      <Value>65</Value>
      <Value>1</Value>
    </TaxCatchAll>
    <d43c6e69a7ac4d268bd50180155d4dbd xmlns="af32717b-85d4-46b0-82d8-410bc3119485">
      <Terms xmlns="http://schemas.microsoft.com/office/infopath/2007/PartnerControls"/>
    </d43c6e69a7ac4d268bd50180155d4dbd>
    <o5d8c4252a1e4ec19911930124ec8ceb xmlns="af32717b-85d4-46b0-82d8-410bc3119485">
      <Terms xmlns="http://schemas.microsoft.com/office/infopath/2007/PartnerControls"/>
    </o5d8c4252a1e4ec19911930124ec8ceb>
    <_Coverage xmlns="http://schemas.microsoft.com/sharepoint/v3/fields" xsi:nil="true"/>
    <NRRetentionDispositionCode xmlns="af32717b-85d4-46b0-82d8-410bc3119485">07-Y-C</NRRetentionDispositionCode>
    <cf47219a20fe435aba50ecfd04fe3b7e xmlns="af32717b-85d4-46b0-82d8-410bc3119485">
      <Terms xmlns="http://schemas.microsoft.com/office/infopath/2007/PartnerControls">
        <TermInfo xmlns="http://schemas.microsoft.com/office/infopath/2007/PartnerControls">
          <TermName xmlns="http://schemas.microsoft.com/office/infopath/2007/PartnerControls">Technical Authority</TermName>
          <TermId xmlns="http://schemas.microsoft.com/office/infopath/2007/PartnerControls">ad8807e8-1262-406c-8939-9fe22724820d</TermId>
        </TermInfo>
      </Terms>
    </cf47219a20fe435aba50ecfd04fe3b7e>
    <NRDocumentType xmlns="af32717b-85d4-46b0-82d8-410bc3119485" xsi:nil="true"/>
    <NRDocumentStatus xmlns="af32717b-85d4-46b0-82d8-410bc3119485">Draft</NRDocumentStatus>
    <NRUseremail xmlns="af32717b-85d4-46b0-82d8-410bc3119485">Deliberately Blank</NRUseremail>
    <NRBusiness xmlns="af32717b-85d4-46b0-82d8-410bc3119485">Deliberately Blank</NRBusiness>
  </documentManagement>
</p:properties>
</file>

<file path=customXml/item3.xml><?xml version="1.0" encoding="utf-8"?>
<ct:contentTypeSchema xmlns:ct="http://schemas.microsoft.com/office/2006/metadata/contentType" xmlns:ma="http://schemas.microsoft.com/office/2006/metadata/properties/metaAttributes" ct:_="" ma:_="" ma:contentTypeName="NR_Document" ma:contentTypeID="0x010100C80DC1AFC6B415499BCAD480965C21F70087F3E672A6E91F458054583306F99583" ma:contentTypeVersion="8" ma:contentTypeDescription="" ma:contentTypeScope="" ma:versionID="fce530ec8ae3b041e7ec68134ee4b3b1">
  <xsd:schema xmlns:xsd="http://www.w3.org/2001/XMLSchema" xmlns:xs="http://www.w3.org/2001/XMLSchema" xmlns:p="http://schemas.microsoft.com/office/2006/metadata/properties" xmlns:ns1="http://schemas.microsoft.com/sharepoint/v3" xmlns:ns2="af32717b-85d4-46b0-82d8-410bc3119485" xmlns:ns3="http://schemas.microsoft.com/sharepoint/v3/fields" targetNamespace="http://schemas.microsoft.com/office/2006/metadata/properties" ma:root="true" ma:fieldsID="64693e58cedf9325fc87a16a9d914d04" ns1:_="" ns2:_="" ns3:_="">
    <xsd:import namespace="http://schemas.microsoft.com/sharepoint/v3"/>
    <xsd:import namespace="af32717b-85d4-46b0-82d8-410bc3119485"/>
    <xsd:import namespace="http://schemas.microsoft.com/sharepoint/v3/fields"/>
    <xsd:element name="properties">
      <xsd:complexType>
        <xsd:sequence>
          <xsd:element name="documentManagement">
            <xsd:complexType>
              <xsd:all>
                <xsd:element ref="ns2:NRHubKeywords" minOccurs="0"/>
                <xsd:element ref="ns2:NRDocumentStatus"/>
                <xsd:element ref="ns2:NRSecurityClassification"/>
                <xsd:element ref="ns2:NRContentOwner" minOccurs="0"/>
                <xsd:element ref="ns2:NRInformationCategory" minOccurs="0"/>
                <xsd:element ref="ns2:NRRetentionDispositionCode" minOccurs="0"/>
                <xsd:element ref="ns2:NRBusinessCriticalRecord" minOccurs="0"/>
                <xsd:element ref="ns2:NRDocumentType" minOccurs="0"/>
                <xsd:element ref="ns1:Language" minOccurs="0"/>
                <xsd:element ref="ns2:mycContentScope" minOccurs="0"/>
                <xsd:element ref="ns2:p2d6c33523f3449fb1984d7b42444c9c" minOccurs="0"/>
                <xsd:element ref="ns2:cf47219a20fe435aba50ecfd04fe3b7e" minOccurs="0"/>
                <xsd:element ref="ns2:f422167ae7264243974f8920078abe1d" minOccurs="0"/>
                <xsd:element ref="ns3:_Publisher" minOccurs="0"/>
                <xsd:element ref="ns3:_Relation" minOccurs="0"/>
                <xsd:element ref="ns1:Office" minOccurs="0"/>
                <xsd:element ref="ns2:TaxCatchAllLabel" minOccurs="0"/>
                <xsd:element ref="ns3:_Source" minOccurs="0"/>
                <xsd:element ref="ns2:TaxCatchAll" minOccurs="0"/>
                <xsd:element ref="ns2:NRUseremail" minOccurs="0"/>
                <xsd:element ref="ns3:_Coverage" minOccurs="0"/>
                <xsd:element ref="ns2:NRNRUserID" minOccurs="0"/>
                <xsd:element ref="ns2:NRBusiness" minOccurs="0"/>
                <xsd:element ref="ns2:NRNRRightsManagement" minOccurs="0"/>
                <xsd:element ref="ns2:NRCountry" minOccurs="0"/>
                <xsd:element ref="ns2:h5eb5d5c6c9547b087c0ee025c246e3a" minOccurs="0"/>
                <xsd:element ref="ns2:o6edc15fa1884fecbe3cdfb21b8ca5fb" minOccurs="0"/>
                <xsd:element ref="ns2:p81f17b4469a4ddaa52a89ed62fe819f" minOccurs="0"/>
                <xsd:element ref="ns2:o5d8c4252a1e4ec19911930124ec8ceb" minOccurs="0"/>
                <xsd:element ref="ns2:h283379e795c4d2b9b990e6a479ae2e3" minOccurs="0"/>
                <xsd:element ref="ns2:d43c6e69a7ac4d268bd50180155d4db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2" nillable="true" ma:displayName="Language" ma:default="English" ma:internalName="Language" ma:readOnly="false">
      <xsd:simpleType>
        <xsd:union memberTypes="dms:Text">
          <xsd:simpleType>
            <xsd:restriction base="dms:Choice">
              <xsd:enumeration value="Arabic (Saudi Arabia)"/>
              <xsd:enumeration value="Bulgarian (Bulgaria)"/>
              <xsd:enumeration value="Chinese (Hong Kong S.A.R.)"/>
              <xsd:enumeration value="Chinese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element name="Office" ma:index="28" nillable="true" ma:displayName="Office" ma:hidden="true" ma:internalName="Office"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32717b-85d4-46b0-82d8-410bc3119485" elementFormDefault="qualified">
    <xsd:import namespace="http://schemas.microsoft.com/office/2006/documentManagement/types"/>
    <xsd:import namespace="http://schemas.microsoft.com/office/infopath/2007/PartnerControls"/>
    <xsd:element name="NRHubKeywords" ma:index="1" nillable="true" ma:displayName="Hub Keywords" ma:internalName="NRHubKeywords">
      <xsd:simpleType>
        <xsd:restriction base="dms:Note">
          <xsd:maxLength value="255"/>
        </xsd:restriction>
      </xsd:simpleType>
    </xsd:element>
    <xsd:element name="NRDocumentStatus" ma:index="2" ma:displayName="Document Status" ma:default="Draft" ma:description="Please confirm the NR life cycle status of the document (NR/L3/INF/02221 Document Creation and Approval)." ma:format="Dropdown" ma:internalName="NRDocumentStatus" ma:readOnly="false">
      <xsd:simpleType>
        <xsd:restriction base="dms:Choice">
          <xsd:enumeration value="Draft"/>
          <xsd:enumeration value="For Review"/>
          <xsd:enumeration value="Reviewed"/>
          <xsd:enumeration value="Accepted"/>
          <xsd:enumeration value="Approved"/>
          <xsd:enumeration value="Assured"/>
          <xsd:enumeration value="Rejected"/>
          <xsd:enumeration value="authorized"/>
          <xsd:enumeration value="Superseded"/>
          <xsd:enumeration value="Archive"/>
        </xsd:restriction>
      </xsd:simpleType>
    </xsd:element>
    <xsd:element name="NRSecurityClassification" ma:index="3" ma:displayName="Security Classification" ma:default="Internal" ma:description="Please confirm the Security Classification of the content (NR/L2/INF/02223 Information Security Classification)." ma:format="Dropdown" ma:internalName="NRSecurityClassification" ma:readOnly="false">
      <xsd:simpleType>
        <xsd:restriction base="dms:Choice">
          <xsd:enumeration value="Public"/>
          <xsd:enumeration value="Internal"/>
          <xsd:enumeration value="Confidential"/>
          <xsd:enumeration value="Secret"/>
        </xsd:restriction>
      </xsd:simpleType>
    </xsd:element>
    <xsd:element name="NRContentOwner" ma:index="4" nillable="true" ma:displayName="Content Owner" ma:default="Site Collection Administrator" ma:description="The person responsible for the quality and maintenance of site content and compliance with information policies within the site." ma:internalName="NRContentOwner" ma:readOnly="false">
      <xsd:simpleType>
        <xsd:restriction base="dms:Text"/>
      </xsd:simpleType>
    </xsd:element>
    <xsd:element name="NRInformationCategory" ma:index="5" nillable="true" ma:displayName="Information Category" ma:description="Please confirm the Information category(s) of the content  (NR Information Model)" ma:format="Dropdown" ma:internalName="NRInformationCategory" ma:readOnly="false">
      <xsd:simpleType>
        <xsd:restriction base="dms:Choice">
          <xsd:enumeration value="Asset"/>
          <xsd:enumeration value="Corporate"/>
          <xsd:enumeration value="Finance"/>
          <xsd:enumeration value="Event"/>
          <xsd:enumeration value="Safety and sustainability"/>
          <xsd:enumeration value="Location"/>
          <xsd:enumeration value="Network"/>
          <xsd:enumeration value="Party"/>
          <xsd:enumeration value="Supply"/>
          <xsd:enumeration value="Train"/>
        </xsd:restriction>
      </xsd:simpleType>
    </xsd:element>
    <xsd:element name="NRRetentionDispositionCode" ma:index="8" nillable="true" ma:displayName="Retention Disposition Code" ma:default="07-Y-C" ma:description="Please confirm the retention rules that apply to the document.  (NR/L3/INF/02226 Corporate Records Retention Schedule)" ma:internalName="NRRetentionDispositionCode" ma:readOnly="false">
      <xsd:simpleType>
        <xsd:restriction base="dms:Text"/>
      </xsd:simpleType>
    </xsd:element>
    <xsd:element name="NRBusinessCriticalRecord" ma:index="9" nillable="true" ma:displayName="Business Critical Record" ma:default="No" ma:description="Please identify if a document is a business critical record (records without which an organisation could not continue to operate)." ma:format="Dropdown" ma:internalName="NRBusinessCriticalRecord" ma:readOnly="false">
      <xsd:simpleType>
        <xsd:restriction base="dms:Choice">
          <xsd:enumeration value="Yes"/>
          <xsd:enumeration value="No"/>
        </xsd:restriction>
      </xsd:simpleType>
    </xsd:element>
    <xsd:element name="NRDocumentType" ma:index="11" nillable="true" ma:displayName="Document Type" ma:description="The type of the document based on the related business activity." ma:format="Dropdown" ma:internalName="NRDocumentType" ma:readOnly="false">
      <xsd:simpleType>
        <xsd:restriction base="dms:Choice">
          <xsd:enumeration value="None"/>
          <xsd:enumeration value="Communication"/>
          <xsd:enumeration value="Consents"/>
          <xsd:enumeration value="Contract"/>
          <xsd:enumeration value="Data Sheet"/>
          <xsd:enumeration value="Guideline"/>
          <xsd:enumeration value="Instructions"/>
          <xsd:enumeration value="Plan"/>
          <xsd:enumeration value="Policy"/>
          <xsd:enumeration value="Presentation"/>
          <xsd:enumeration value="Report"/>
          <xsd:enumeration value="Request"/>
          <xsd:enumeration value="Specification"/>
          <xsd:enumeration value="Standard"/>
          <xsd:enumeration value="Template"/>
          <xsd:enumeration value="Terms of Reference"/>
          <xsd:enumeration value="Transmittal"/>
          <xsd:enumeration value="Work order"/>
        </xsd:restriction>
      </xsd:simpleType>
    </xsd:element>
    <xsd:element name="mycContentScope" ma:index="16" nillable="true" ma:displayName="Content Scope" ma:default="Business Area" ma:format="Dropdown" ma:internalName="mycContentScope">
      <xsd:simpleType>
        <xsd:restriction base="dms:Choice">
          <xsd:enumeration value="National"/>
          <xsd:enumeration value="Region"/>
          <xsd:enumeration value="Route"/>
          <xsd:enumeration value="Business Area"/>
          <xsd:enumeration value="Function Group"/>
        </xsd:restriction>
      </xsd:simpleType>
    </xsd:element>
    <xsd:element name="p2d6c33523f3449fb1984d7b42444c9c" ma:index="21" nillable="true" ma:taxonomy="true" ma:internalName="p2d6c33523f3449fb1984d7b42444c9c" ma:taxonomyFieldName="mycRoute" ma:displayName="Route" ma:default="" ma:fieldId="{92d6c335-23f3-449f-b198-4d7b42444c9c}" ma:taxonomyMulti="true" ma:sspId="8e89bcca-d77b-429e-a31c-3f7c234e7016" ma:termSetId="3bfec0de-9141-40d1-8d88-91a49a2ebb4f" ma:anchorId="00000000-0000-0000-0000-000000000000" ma:open="false" ma:isKeyword="false">
      <xsd:complexType>
        <xsd:sequence>
          <xsd:element ref="pc:Terms" minOccurs="0" maxOccurs="1"/>
        </xsd:sequence>
      </xsd:complexType>
    </xsd:element>
    <xsd:element name="cf47219a20fe435aba50ecfd04fe3b7e" ma:index="22" nillable="true" ma:taxonomy="true" ma:internalName="cf47219a20fe435aba50ecfd04fe3b7e" ma:taxonomyFieldName="mycBusinessArea" ma:displayName="Business Area" ma:default="6;#Technical Authority|ad8807e8-1262-406c-8939-9fe22724820d" ma:fieldId="{cf47219a-20fe-435a-ba50-ecfd04fe3b7e}" ma:taxonomyMulti="true" ma:sspId="8e89bcca-d77b-429e-a31c-3f7c234e7016" ma:termSetId="ba22afab-b49f-416c-8b9b-925f22bf499c" ma:anchorId="00000000-0000-0000-0000-000000000000" ma:open="false" ma:isKeyword="false">
      <xsd:complexType>
        <xsd:sequence>
          <xsd:element ref="pc:Terms" minOccurs="0" maxOccurs="1"/>
        </xsd:sequence>
      </xsd:complexType>
    </xsd:element>
    <xsd:element name="f422167ae7264243974f8920078abe1d" ma:index="23" nillable="true" ma:taxonomy="true" ma:internalName="f422167ae7264243974f8920078abe1d" ma:taxonomyFieldName="mycFunctionGroup" ma:displayName="Function Group" ma:default="" ma:fieldId="{f422167a-e726-4243-974f-8920078abe1d}" ma:sspId="8e89bcca-d77b-429e-a31c-3f7c234e7016" ma:termSetId="ba22afab-b49f-416c-8b9b-925f22bf499c" ma:anchorId="00000000-0000-0000-0000-000000000000" ma:open="false" ma:isKeyword="false">
      <xsd:complexType>
        <xsd:sequence>
          <xsd:element ref="pc:Terms" minOccurs="0" maxOccurs="1"/>
        </xsd:sequence>
      </xsd:complexType>
    </xsd:element>
    <xsd:element name="TaxCatchAllLabel" ma:index="29" nillable="true" ma:displayName="Taxonomy Catch All Column1" ma:hidden="true" ma:list="{dff5bb79-d017-482a-82e9-2236d25a92d1}" ma:internalName="TaxCatchAllLabel" ma:readOnly="true" ma:showField="CatchAllDataLabel" ma:web="3c0cfa95-ece7-4ace-a68f-3103a3804949">
      <xsd:complexType>
        <xsd:complexContent>
          <xsd:extension base="dms:MultiChoiceLookup">
            <xsd:sequence>
              <xsd:element name="Value" type="dms:Lookup" maxOccurs="unbounded" minOccurs="0" nillable="true"/>
            </xsd:sequence>
          </xsd:extension>
        </xsd:complexContent>
      </xsd:complexType>
    </xsd:element>
    <xsd:element name="TaxCatchAll" ma:index="31" nillable="true" ma:displayName="Taxonomy Catch All Column" ma:hidden="true" ma:list="{dff5bb79-d017-482a-82e9-2236d25a92d1}" ma:internalName="TaxCatchAll" ma:showField="CatchAllData" ma:web="3c0cfa95-ece7-4ace-a68f-3103a3804949">
      <xsd:complexType>
        <xsd:complexContent>
          <xsd:extension base="dms:MultiChoiceLookup">
            <xsd:sequence>
              <xsd:element name="Value" type="dms:Lookup" maxOccurs="unbounded" minOccurs="0" nillable="true"/>
            </xsd:sequence>
          </xsd:extension>
        </xsd:complexContent>
      </xsd:complexType>
    </xsd:element>
    <xsd:element name="NRUseremail" ma:index="32" nillable="true" ma:displayName="User email" ma:default="Deliberately Blank" ma:description="Refers to content creator.  System generated." ma:hidden="true" ma:internalName="NRUseremail" ma:readOnly="false">
      <xsd:simpleType>
        <xsd:restriction base="dms:Text">
          <xsd:maxLength value="255"/>
        </xsd:restriction>
      </xsd:simpleType>
    </xsd:element>
    <xsd:element name="NRNRUserID" ma:index="36" nillable="true" ma:displayName="NR User ID" ma:default="Deliberately Blank" ma:description="Refers to content creator.  System generated." ma:hidden="true" ma:internalName="NRNRUserID" ma:readOnly="false">
      <xsd:simpleType>
        <xsd:restriction base="dms:Text"/>
      </xsd:simpleType>
    </xsd:element>
    <xsd:element name="NRBusiness" ma:index="37" nillable="true" ma:displayName="Business" ma:default="Deliberately Blank" ma:description="Refers to content creator.  System generated." ma:hidden="true" ma:internalName="NRBusiness" ma:readOnly="false">
      <xsd:simpleType>
        <xsd:restriction base="dms:Text"/>
      </xsd:simpleType>
    </xsd:element>
    <xsd:element name="NRNRRightsManagement" ma:index="38" nillable="true" ma:displayName="NR Rights Management" ma:default="Not Applicable" ma:description="Select URL if this content is to be published externally outside NR (References the Open Government Resource licence (OGL) for licencing re-use of information and data.)" ma:format="Dropdown" ma:hidden="true" ma:internalName="NRNRRightsManagement" ma:readOnly="false">
      <xsd:simpleType>
        <xsd:restriction base="dms:Choice">
          <xsd:enumeration value="Not Applicable"/>
          <xsd:enumeration value="http://www.nationalarchives.gov.uk/doc/open-government-licence/version/3/"/>
        </xsd:restriction>
      </xsd:simpleType>
    </xsd:element>
    <xsd:element name="NRCountry" ma:index="39" nillable="true" ma:displayName="Country" ma:default="Deliberately Blank" ma:description="Refers to content creator.  System generated." ma:hidden="true" ma:internalName="NRCountry" ma:readOnly="false">
      <xsd:simpleType>
        <xsd:restriction base="dms:Text"/>
      </xsd:simpleType>
    </xsd:element>
    <xsd:element name="h5eb5d5c6c9547b087c0ee025c246e3a" ma:index="40" nillable="true" ma:taxonomy="true" ma:internalName="h5eb5d5c6c9547b087c0ee025c246e3a" ma:taxonomyFieldName="NRBusinessActivity" ma:displayName="Business Activity" ma:readOnly="false" ma:fieldId="{15eb5d5c-6c95-47b0-87c0-ee025c246e3a}" ma:sspId="8e89bcca-d77b-429e-a31c-3f7c234e7016" ma:termSetId="05607595-cb69-4688-9df0-6d2c0431f936" ma:anchorId="00000000-0000-0000-0000-000000000000" ma:open="false" ma:isKeyword="false">
      <xsd:complexType>
        <xsd:sequence>
          <xsd:element ref="pc:Terms" minOccurs="0" maxOccurs="1"/>
        </xsd:sequence>
      </xsd:complexType>
    </xsd:element>
    <xsd:element name="o6edc15fa1884fecbe3cdfb21b8ca5fb" ma:index="41" nillable="true" ma:taxonomy="true" ma:internalName="o6edc15fa1884fecbe3cdfb21b8ca5fb" ma:taxonomyFieldName="NRNRResourceType" ma:displayName="NR Resource Type" ma:readOnly="false" ma:default="65;#Text|a71b464c-901d-4adc-89fe-e5cc9520888c" ma:fieldId="{86edc15f-a188-4fec-be3c-dfb21b8ca5fb}" ma:sspId="8e89bcca-d77b-429e-a31c-3f7c234e7016" ma:termSetId="f7d91d10-40c8-4f03-8852-0c36c2921004" ma:anchorId="00000000-0000-0000-0000-000000000000" ma:open="false" ma:isKeyword="false">
      <xsd:complexType>
        <xsd:sequence>
          <xsd:element ref="pc:Terms" minOccurs="0" maxOccurs="1"/>
        </xsd:sequence>
      </xsd:complexType>
    </xsd:element>
    <xsd:element name="p81f17b4469a4ddaa52a89ed62fe819f" ma:index="43" nillable="true" ma:taxonomy="true" ma:internalName="p81f17b4469a4ddaa52a89ed62fe819f" ma:taxonomyFieldName="NRBusinessFunction" ma:displayName="Business Function" ma:readOnly="false" ma:fieldId="{981f17b4-469a-4dda-a52a-89ed62fe819f}" ma:sspId="8e89bcca-d77b-429e-a31c-3f7c234e7016" ma:termSetId="cf769fe0-62af-4f82-a4a1-6b14ca839d6d" ma:anchorId="00000000-0000-0000-0000-000000000000" ma:open="false" ma:isKeyword="false">
      <xsd:complexType>
        <xsd:sequence>
          <xsd:element ref="pc:Terms" minOccurs="0" maxOccurs="1"/>
        </xsd:sequence>
      </xsd:complexType>
    </xsd:element>
    <xsd:element name="o5d8c4252a1e4ec19911930124ec8ceb" ma:index="44" nillable="true" ma:taxonomy="true" ma:internalName="o5d8c4252a1e4ec19911930124ec8ceb" ma:taxonomyFieldName="Government_x0020_Security_x0020_Classification" ma:displayName="Government Security Classification" ma:readOnly="false" ma:fieldId="{85d8c425-2a1e-4ec1-9911-930124ec8ceb}" ma:sspId="8e89bcca-d77b-429e-a31c-3f7c234e7016" ma:termSetId="dcccafc6-84a5-434a-8048-749ee8eeb982" ma:anchorId="00000000-0000-0000-0000-000000000000" ma:open="false" ma:isKeyword="false">
      <xsd:complexType>
        <xsd:sequence>
          <xsd:element ref="pc:Terms" minOccurs="0" maxOccurs="1"/>
        </xsd:sequence>
      </xsd:complexType>
    </xsd:element>
    <xsd:element name="h283379e795c4d2b9b990e6a479ae2e3" ma:index="47" nillable="true" ma:taxonomy="true" ma:internalName="h283379e795c4d2b9b990e6a479ae2e3" ma:taxonomyFieldName="NRDocumentCategory" ma:displayName="Document Category" ma:default="1;#Document|e4541d84-2b9b-49da-ab5c-011974223032" ma:fieldId="{1283379e-795c-4d2b-9b99-0e6a479ae2e3}" ma:sspId="8e89bcca-d77b-429e-a31c-3f7c234e7016" ma:termSetId="d863082f-d6ae-4cdd-8c2e-02879ccdab1a" ma:anchorId="00000000-0000-0000-0000-000000000000" ma:open="false" ma:isKeyword="false">
      <xsd:complexType>
        <xsd:sequence>
          <xsd:element ref="pc:Terms" minOccurs="0" maxOccurs="1"/>
        </xsd:sequence>
      </xsd:complexType>
    </xsd:element>
    <xsd:element name="d43c6e69a7ac4d268bd50180155d4dbd" ma:index="48" nillable="true" ma:taxonomy="true" ma:internalName="d43c6e69a7ac4d268bd50180155d4dbd" ma:taxonomyFieldName="mycRegion" ma:displayName="Region" ma:default="" ma:fieldId="{d43c6e69-a7ac-4d26-8bd5-0180155d4dbd}" ma:sspId="8e89bcca-d77b-429e-a31c-3f7c234e7016" ma:termSetId="3bfec0de-9141-40d1-8d88-91a49a2ebb4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25" nillable="true" ma:displayName="Publisher" ma:description="The person, organization or service that published this resource" ma:hidden="true" ma:internalName="_Publisher" ma:readOnly="false">
      <xsd:simpleType>
        <xsd:restriction base="dms:Text"/>
      </xsd:simpleType>
    </xsd:element>
    <xsd:element name="_Relation" ma:index="26" nillable="true" ma:displayName="Relation" ma:description="References to related resources" ma:hidden="true" ma:internalName="_Relation" ma:readOnly="false">
      <xsd:simpleType>
        <xsd:restriction base="dms:Note"/>
      </xsd:simpleType>
    </xsd:element>
    <xsd:element name="_Source" ma:index="30" nillable="true" ma:displayName="Source" ma:description="References to resources from which this resource was derived" ma:hidden="true" ma:internalName="_Source" ma:readOnly="false">
      <xsd:simpleType>
        <xsd:restriction base="dms:Note"/>
      </xsd:simpleType>
    </xsd:element>
    <xsd:element name="_Coverage" ma:index="34" nillable="true" ma:displayName="Coverage" ma:description="The extent or scope" ma:hidden="true" ma:internalName="_Coverag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3" ma:displayName="Content Type"/>
        <xsd:element ref="dc:title" minOccurs="0" maxOccurs="1" ma:index="14" ma:displayName="Title"/>
        <xsd:element ref="dc:subject" minOccurs="0" maxOccurs="1"/>
        <xsd:element ref="dc:description" minOccurs="0" maxOccurs="1"/>
        <xsd:element name="keywords" minOccurs="0" maxOccurs="1" type="xsd:string"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6.xml><?xml version="1.0" encoding="utf-8"?>
<?mso-contentType ?>
<SharedContentType xmlns="Microsoft.SharePoint.Taxonomy.ContentTypeSync" SourceId="8e89bcca-d77b-429e-a31c-3f7c234e7016" ContentTypeId="0x010100C80DC1AFC6B415499BCAD480965C21F7" PreviousValue="false"/>
</file>

<file path=customXml/itemProps1.xml><?xml version="1.0" encoding="utf-8"?>
<ds:datastoreItem xmlns:ds="http://schemas.openxmlformats.org/officeDocument/2006/customXml" ds:itemID="{B5EA7F67-43BE-4CAC-A83C-F7B587A29E4C}">
  <ds:schemaRefs>
    <ds:schemaRef ds:uri="http://schemas.microsoft.com/sharepoint/v3/contenttype/forms"/>
  </ds:schemaRefs>
</ds:datastoreItem>
</file>

<file path=customXml/itemProps2.xml><?xml version="1.0" encoding="utf-8"?>
<ds:datastoreItem xmlns:ds="http://schemas.openxmlformats.org/officeDocument/2006/customXml" ds:itemID="{5B4D49F3-94A2-4261-9F92-C7C55DEB26CE}">
  <ds:schemaRefs>
    <ds:schemaRef ds:uri="http://schemas.microsoft.com/office/2006/metadata/properties"/>
    <ds:schemaRef ds:uri="http://schemas.microsoft.com/office/infopath/2007/PartnerControls"/>
    <ds:schemaRef ds:uri="http://schemas.microsoft.com/sharepoint/v3"/>
    <ds:schemaRef ds:uri="http://schemas.microsoft.com/sharepoint/v3/fields"/>
    <ds:schemaRef ds:uri="af32717b-85d4-46b0-82d8-410bc3119485"/>
  </ds:schemaRefs>
</ds:datastoreItem>
</file>

<file path=customXml/itemProps3.xml><?xml version="1.0" encoding="utf-8"?>
<ds:datastoreItem xmlns:ds="http://schemas.openxmlformats.org/officeDocument/2006/customXml" ds:itemID="{10FD4669-871A-45A9-8D51-A128C3F6E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32717b-85d4-46b0-82d8-410bc311948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B4A7FA-3AF1-46B9-A7C7-2CFC516594CD}">
  <ds:schemaRefs>
    <ds:schemaRef ds:uri="http://schemas.openxmlformats.org/officeDocument/2006/bibliography"/>
  </ds:schemaRefs>
</ds:datastoreItem>
</file>

<file path=customXml/itemProps5.xml><?xml version="1.0" encoding="utf-8"?>
<ds:datastoreItem xmlns:ds="http://schemas.openxmlformats.org/officeDocument/2006/customXml" ds:itemID="{C4276E19-8A1A-4D31-A08E-4578D0C06EEB}">
  <ds:schemaRefs>
    <ds:schemaRef ds:uri="http://schemas.microsoft.com/office/2006/metadata/longProperties"/>
  </ds:schemaRefs>
</ds:datastoreItem>
</file>

<file path=customXml/itemProps6.xml><?xml version="1.0" encoding="utf-8"?>
<ds:datastoreItem xmlns:ds="http://schemas.openxmlformats.org/officeDocument/2006/customXml" ds:itemID="{F0E7F02E-E701-4AEF-B1E8-3A067F9259CD}">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Letter.dot</Template>
  <TotalTime>2</TotalTime>
  <Pages>6</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John Smith</vt:lpstr>
    </vt:vector>
  </TitlesOfParts>
  <Company>TP</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Smith</dc:title>
  <dc:subject/>
  <dc:creator>JSalmon1</dc:creator>
  <cp:keywords/>
  <dc:description/>
  <cp:lastModifiedBy>Alex Duthie</cp:lastModifiedBy>
  <cp:revision>4</cp:revision>
  <cp:lastPrinted>2010-01-13T11:37:00Z</cp:lastPrinted>
  <dcterms:created xsi:type="dcterms:W3CDTF">2025-01-17T13:20:00Z</dcterms:created>
  <dcterms:modified xsi:type="dcterms:W3CDTF">2025-02-07T15:47:00Z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2024-06-20T13:22:13Z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33de4171-9b30-47c0-ba09-4be73a83c19c</vt:lpwstr>
  </property>
  <property fmtid="{D5CDD505-2E9C-101B-9397-08002B2CF9AE}" pid="8" name="MSIP_Label_8577031b-11bc-4db9-b655-7d79027ad570_ContentBits">
    <vt:lpwstr>1</vt:lpwstr>
  </property>
</Properties>
</file>